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50AD0" w14:textId="1F51D756" w:rsidR="00FE288C" w:rsidRPr="001D2D99" w:rsidRDefault="00A9274F" w:rsidP="003C4546">
      <w:pPr>
        <w:spacing w:afterLines="20" w:after="48"/>
        <w:jc w:val="both"/>
        <w:rPr>
          <w:rFonts w:cstheme="minorHAnsi"/>
        </w:rPr>
      </w:pPr>
      <w:r>
        <w:rPr>
          <w:rFonts w:cstheme="minorHAnsi"/>
          <w:noProof/>
        </w:rPr>
        <w:drawing>
          <wp:inline distT="0" distB="0" distL="0" distR="0" wp14:anchorId="1AC1EDD6" wp14:editId="13E0FD12">
            <wp:extent cx="1670685" cy="1530350"/>
            <wp:effectExtent l="0" t="0" r="5715" b="0"/>
            <wp:docPr id="1363076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685" cy="1530350"/>
                    </a:xfrm>
                    <a:prstGeom prst="rect">
                      <a:avLst/>
                    </a:prstGeom>
                    <a:noFill/>
                  </pic:spPr>
                </pic:pic>
              </a:graphicData>
            </a:graphic>
          </wp:inline>
        </w:drawing>
      </w:r>
    </w:p>
    <w:p w14:paraId="4EAC9B90" w14:textId="77EC7BD8" w:rsidR="00FE288C" w:rsidRDefault="00A9274F" w:rsidP="003C4546">
      <w:pPr>
        <w:spacing w:afterLines="20" w:after="48"/>
        <w:jc w:val="both"/>
        <w:rPr>
          <w:rFonts w:cstheme="minorHAnsi"/>
        </w:rPr>
      </w:pPr>
      <w:r>
        <w:rPr>
          <w:rFonts w:cstheme="minorHAnsi"/>
        </w:rPr>
        <w:t xml:space="preserve">SARL THOMAX </w:t>
      </w:r>
    </w:p>
    <w:p w14:paraId="17EA7C51" w14:textId="7E1B5DB3" w:rsidR="00A9274F" w:rsidRDefault="00A9274F" w:rsidP="003C4546">
      <w:pPr>
        <w:spacing w:afterLines="20" w:after="48"/>
        <w:jc w:val="both"/>
        <w:rPr>
          <w:rFonts w:cstheme="minorHAnsi"/>
        </w:rPr>
      </w:pPr>
      <w:r>
        <w:rPr>
          <w:rFonts w:cstheme="minorHAnsi"/>
        </w:rPr>
        <w:t>AE NEUILLE E1803700060</w:t>
      </w:r>
      <w:r w:rsidR="00C00A85">
        <w:rPr>
          <w:rFonts w:cstheme="minorHAnsi"/>
        </w:rPr>
        <w:t xml:space="preserve"> SIRET 75318793900024</w:t>
      </w:r>
    </w:p>
    <w:p w14:paraId="2DD7FF89" w14:textId="1DD083D5" w:rsidR="00A9274F" w:rsidRPr="001D2D99" w:rsidRDefault="00A9274F" w:rsidP="003C4546">
      <w:pPr>
        <w:spacing w:afterLines="20" w:after="48"/>
        <w:jc w:val="both"/>
        <w:rPr>
          <w:rFonts w:cstheme="minorHAnsi"/>
        </w:rPr>
      </w:pPr>
      <w:r>
        <w:rPr>
          <w:rFonts w:cstheme="minorHAnsi"/>
        </w:rPr>
        <w:t>1Bis Avenue de la Libération</w:t>
      </w:r>
    </w:p>
    <w:p w14:paraId="07207894" w14:textId="3A8B8B00" w:rsidR="00FE288C" w:rsidRPr="00C00A85" w:rsidRDefault="00A9274F" w:rsidP="003C4546">
      <w:pPr>
        <w:spacing w:afterLines="20" w:after="48"/>
        <w:jc w:val="both"/>
        <w:rPr>
          <w:rFonts w:cstheme="minorHAnsi"/>
        </w:rPr>
      </w:pPr>
      <w:r>
        <w:rPr>
          <w:rFonts w:cstheme="minorHAnsi"/>
        </w:rPr>
        <w:t>37360 Neuillé Pont Pierre</w:t>
      </w:r>
    </w:p>
    <w:p w14:paraId="03BE7EA4" w14:textId="12C9E080" w:rsidR="00865111" w:rsidRPr="00824D28" w:rsidRDefault="00E21BE3"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 xml:space="preserve">LES ENJEUX </w:t>
      </w:r>
      <w:r w:rsidR="008E611B">
        <w:rPr>
          <w:rFonts w:cstheme="minorHAnsi"/>
          <w:b/>
          <w:sz w:val="32"/>
          <w:szCs w:val="32"/>
        </w:rPr>
        <w:t xml:space="preserve">&amp; </w:t>
      </w:r>
      <w:r w:rsidR="00F37510" w:rsidRPr="00824D28">
        <w:rPr>
          <w:rFonts w:cstheme="minorHAnsi"/>
          <w:b/>
          <w:sz w:val="32"/>
          <w:szCs w:val="32"/>
        </w:rPr>
        <w:t>DÉROULEMENT</w:t>
      </w:r>
      <w:r w:rsidR="0077284C">
        <w:rPr>
          <w:rFonts w:cstheme="minorHAnsi"/>
          <w:b/>
          <w:sz w:val="32"/>
          <w:szCs w:val="32"/>
        </w:rPr>
        <w:t xml:space="preserve"> DE LA FORMATION</w:t>
      </w:r>
    </w:p>
    <w:p w14:paraId="204677AD" w14:textId="0BE5EA8A" w:rsidR="00055B2C" w:rsidRPr="00AF33D6" w:rsidRDefault="008408EE" w:rsidP="00AF33D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5D06AEAE" w14:textId="77777777" w:rsidR="00055B2C" w:rsidRDefault="00055B2C" w:rsidP="003C4546">
      <w:pPr>
        <w:spacing w:afterLines="20" w:after="48"/>
        <w:jc w:val="both"/>
        <w:rPr>
          <w:rFonts w:cstheme="minorHAnsi"/>
          <w:b/>
          <w:color w:val="4472C4" w:themeColor="accent1"/>
        </w:rPr>
      </w:pPr>
    </w:p>
    <w:p w14:paraId="0DB311C1" w14:textId="4D1A5EE0" w:rsidR="00055B2C" w:rsidRDefault="00055B2C" w:rsidP="003C4546">
      <w:pPr>
        <w:spacing w:afterLines="20" w:after="48"/>
        <w:jc w:val="both"/>
        <w:rPr>
          <w:rFonts w:cstheme="minorHAnsi"/>
          <w:b/>
          <w:color w:val="4472C4" w:themeColor="accent1"/>
        </w:rPr>
      </w:pPr>
      <w:r w:rsidRPr="00055B2C">
        <w:rPr>
          <w:rFonts w:cstheme="minorHAnsi"/>
          <w:b/>
          <w:color w:val="4472C4" w:themeColor="accent1"/>
        </w:rPr>
        <w:t>L’ÉPREUVE THÉORIQUE GÉNÉRALE (le code) POUR PRÉPARER L’ÉPREUVE DU CODE, IL FAUT AVOIR AU MOINS 16 ANS SI VOUS SUIVEZ LA FORMATION TRADITIONNELLE, OU 15 ANS SI VOUS SUIVEZ L’APPRENTISSAGE ANTICIPÉ DE LA CONDUITE (AAC). Pour réussir cette épreuve, il faut obtenir au moins 35 bonnes réponses sur 40 questions (5 erreurs maximum). Une réponse est considérée comme juste si toutes les propositions exactes ont été validées. Parmi les 40 questions auxquelles vous devrez répondre, certaines sont en vidéo. Pendant le déroulé de la vidéo, pensez à évaluer l’intervalle de sécurité et à regarder tous les rétroviseurs. Le jour de l'examen, pensez à apporter votre pièce d'identité et votre convocation. Votre code est valable pendant 5 ans.</w:t>
      </w:r>
    </w:p>
    <w:p w14:paraId="415F4803" w14:textId="77777777" w:rsidR="008A31EB" w:rsidRDefault="008A31EB" w:rsidP="003C4546">
      <w:pPr>
        <w:spacing w:afterLines="20" w:after="48"/>
        <w:jc w:val="both"/>
        <w:rPr>
          <w:rFonts w:cstheme="minorHAnsi"/>
          <w:b/>
          <w:color w:val="4472C4" w:themeColor="accent1"/>
        </w:rPr>
      </w:pPr>
    </w:p>
    <w:p w14:paraId="6C2A271B" w14:textId="049CC9A1" w:rsidR="00AF33D6" w:rsidRDefault="008A31EB" w:rsidP="003C4546">
      <w:pPr>
        <w:spacing w:afterLines="20" w:after="48"/>
        <w:jc w:val="both"/>
        <w:rPr>
          <w:rFonts w:cstheme="minorHAnsi"/>
          <w:b/>
          <w:color w:val="4472C4" w:themeColor="accent1"/>
        </w:rPr>
      </w:pPr>
      <w:r>
        <w:rPr>
          <w:rFonts w:cstheme="minorHAnsi"/>
          <w:b/>
          <w:color w:val="4472C4" w:themeColor="accent1"/>
        </w:rPr>
        <w:t xml:space="preserve">Modalités des épreuves à l’examen de l’ETG vous pouvez vous inscrire sur SGS Objectifs code, ou la Poste ou auprès de notre auto-école, </w:t>
      </w:r>
      <w:r w:rsidR="00AF33D6">
        <w:rPr>
          <w:rFonts w:cstheme="minorHAnsi"/>
          <w:b/>
          <w:color w:val="4472C4" w:themeColor="accent1"/>
        </w:rPr>
        <w:t xml:space="preserve">une fois inscrit avec nous </w:t>
      </w:r>
      <w:r>
        <w:rPr>
          <w:rFonts w:cstheme="minorHAnsi"/>
          <w:b/>
          <w:color w:val="4472C4" w:themeColor="accent1"/>
        </w:rPr>
        <w:t>vous devrez vous y rendre seul</w:t>
      </w:r>
      <w:r w:rsidR="00AF33D6">
        <w:rPr>
          <w:rFonts w:cstheme="minorHAnsi"/>
          <w:b/>
          <w:color w:val="4472C4" w:themeColor="accent1"/>
        </w:rPr>
        <w:t xml:space="preserve"> 30 minutes avant l’examen,</w:t>
      </w:r>
      <w:r>
        <w:rPr>
          <w:rFonts w:cstheme="minorHAnsi"/>
          <w:b/>
          <w:color w:val="4472C4" w:themeColor="accent1"/>
        </w:rPr>
        <w:t xml:space="preserve"> avec une pièce d’identité</w:t>
      </w:r>
      <w:r w:rsidR="00AF33D6">
        <w:rPr>
          <w:rFonts w:cstheme="minorHAnsi"/>
          <w:b/>
          <w:color w:val="4472C4" w:themeColor="accent1"/>
        </w:rPr>
        <w:t xml:space="preserve"> </w:t>
      </w:r>
      <w:r w:rsidR="0029047F">
        <w:rPr>
          <w:rFonts w:cstheme="minorHAnsi"/>
          <w:b/>
          <w:color w:val="4472C4" w:themeColor="accent1"/>
        </w:rPr>
        <w:t>&amp;</w:t>
      </w:r>
      <w:r w:rsidR="00AF33D6">
        <w:rPr>
          <w:rFonts w:cstheme="minorHAnsi"/>
          <w:b/>
          <w:color w:val="4472C4" w:themeColor="accent1"/>
        </w:rPr>
        <w:t xml:space="preserve"> votre convocation.</w:t>
      </w:r>
    </w:p>
    <w:p w14:paraId="1D6B99F2" w14:textId="77777777" w:rsidR="00AF33D6" w:rsidRDefault="00AF33D6" w:rsidP="003C4546">
      <w:pPr>
        <w:spacing w:afterLines="20" w:after="48"/>
        <w:jc w:val="both"/>
        <w:rPr>
          <w:rFonts w:cstheme="minorHAnsi"/>
          <w:b/>
          <w:color w:val="4472C4" w:themeColor="accent1"/>
        </w:rPr>
      </w:pPr>
    </w:p>
    <w:p w14:paraId="4599CEE2" w14:textId="29BCDBE0"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38A28CB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4EFE2A4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07A94DD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051C4611"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28B8B18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50802A9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09986269" w14:textId="4B0D2A1B" w:rsidR="00865111" w:rsidRDefault="00F37510" w:rsidP="00AF33D6">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5483BABB" w14:textId="77777777" w:rsidR="00AF33D6" w:rsidRPr="00AF33D6" w:rsidRDefault="00AF33D6" w:rsidP="00AF33D6">
      <w:pPr>
        <w:pStyle w:val="Paragraphestandard"/>
        <w:suppressAutoHyphens/>
        <w:spacing w:afterLines="20" w:after="48" w:line="240" w:lineRule="auto"/>
        <w:jc w:val="both"/>
        <w:rPr>
          <w:rFonts w:asciiTheme="minorHAnsi" w:hAnsiTheme="minorHAnsi" w:cstheme="minorHAnsi"/>
          <w:sz w:val="22"/>
          <w:szCs w:val="22"/>
        </w:rPr>
      </w:pPr>
    </w:p>
    <w:p w14:paraId="3604043A"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5322F3B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7EEDB59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005C151C"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lastRenderedPageBreak/>
        <w:t>Vous allez apprendre à manipuler une automobile et à circuler dans différentes configurations, à en connaître les risques et les limites.</w:t>
      </w:r>
    </w:p>
    <w:p w14:paraId="67A28FF0"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6278CFF1"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4FCE2C0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337C4D28"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42A8C2FC"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5F4D1403"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2B05A875" w14:textId="77777777" w:rsidR="00490D0F"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043B0225" w14:textId="77777777" w:rsidR="00055B2C"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p>
    <w:p w14:paraId="4D64BEEF" w14:textId="77777777" w:rsidR="00055B2C"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LE PROGRAMME de formation </w:t>
      </w:r>
    </w:p>
    <w:p w14:paraId="4256CD12"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COMPÉTENCES </w:t>
      </w:r>
      <w:proofErr w:type="spellStart"/>
      <w:r w:rsidRPr="00055B2C">
        <w:rPr>
          <w:rFonts w:cstheme="minorHAnsi"/>
          <w:color w:val="000000"/>
          <w:sz w:val="22"/>
          <w:szCs w:val="22"/>
        </w:rPr>
        <w:t>COMPÉTENCES</w:t>
      </w:r>
      <w:proofErr w:type="spellEnd"/>
      <w:r w:rsidRPr="00055B2C">
        <w:rPr>
          <w:rFonts w:cstheme="minorHAnsi"/>
          <w:color w:val="000000"/>
          <w:sz w:val="22"/>
          <w:szCs w:val="22"/>
        </w:rPr>
        <w:t xml:space="preserve"> ASSOCIÉES </w:t>
      </w:r>
    </w:p>
    <w:p w14:paraId="054DE605" w14:textId="787CBD3A" w:rsidR="00321B52" w:rsidRDefault="00055B2C" w:rsidP="00321B52">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Maîtriser le maniement du véhicule dans un trafic faible ou nul </w:t>
      </w:r>
    </w:p>
    <w:p w14:paraId="3557C82B"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Connaître les principaux organes et commandes du véhicule, effectuer des vérifications intérieures et extérieures. </w:t>
      </w:r>
    </w:p>
    <w:p w14:paraId="361BEFF2"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Entrer, s’installer au poste de conduite et en sortir. </w:t>
      </w:r>
    </w:p>
    <w:p w14:paraId="3285CFBA"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Tenir, tourner le volant et maintenir la trajectoire. </w:t>
      </w:r>
    </w:p>
    <w:p w14:paraId="67F30453"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Démarrer et s’arrêter. </w:t>
      </w:r>
    </w:p>
    <w:p w14:paraId="3DC8A816"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Doser l’accélération et le freinage à diverses allures. </w:t>
      </w:r>
    </w:p>
    <w:p w14:paraId="50F73A43"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Utiliser la boîte de vitesses. </w:t>
      </w:r>
    </w:p>
    <w:p w14:paraId="368CCFFD"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Diriger la voiture en avant en ligne droite et en courbe en adaptant allure et trajectoire. </w:t>
      </w:r>
    </w:p>
    <w:p w14:paraId="3C1CA165"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Regarder autour de soi et avertir. </w:t>
      </w:r>
    </w:p>
    <w:p w14:paraId="0D3C886A" w14:textId="2C0318D2"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Effectuer une marche arrière et un demi-tour en sécurité</w:t>
      </w:r>
      <w:r w:rsidR="00321B52">
        <w:rPr>
          <w:rFonts w:cstheme="minorHAnsi"/>
          <w:color w:val="000000"/>
          <w:sz w:val="22"/>
          <w:szCs w:val="22"/>
        </w:rPr>
        <w:t xml:space="preserve"> &amp; une marche arrière en courbe</w:t>
      </w:r>
      <w:r w:rsidRPr="00055B2C">
        <w:rPr>
          <w:rFonts w:cstheme="minorHAnsi"/>
          <w:color w:val="000000"/>
          <w:sz w:val="22"/>
          <w:szCs w:val="22"/>
        </w:rPr>
        <w:t xml:space="preserve">. </w:t>
      </w:r>
    </w:p>
    <w:p w14:paraId="4DD681A7" w14:textId="77777777" w:rsidR="00321B52" w:rsidRDefault="00321B52" w:rsidP="0077284C">
      <w:pPr>
        <w:suppressAutoHyphens/>
        <w:autoSpaceDE w:val="0"/>
        <w:autoSpaceDN w:val="0"/>
        <w:adjustRightInd w:val="0"/>
        <w:spacing w:afterLines="20" w:after="48"/>
        <w:jc w:val="both"/>
        <w:textAlignment w:val="center"/>
        <w:rPr>
          <w:rFonts w:cstheme="minorHAnsi"/>
          <w:color w:val="000000"/>
          <w:sz w:val="22"/>
          <w:szCs w:val="22"/>
        </w:rPr>
      </w:pPr>
    </w:p>
    <w:p w14:paraId="3EBB8891" w14:textId="5D3112C3"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Appréhender la route et circuler dans des conditions normales </w:t>
      </w:r>
    </w:p>
    <w:p w14:paraId="10677D49"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Rechercher la signalisation, les indices utiles et en tenir compte. </w:t>
      </w:r>
    </w:p>
    <w:p w14:paraId="01403BE8"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Positionner le véhicule sur la chaussée et choisir la voie de circulation. </w:t>
      </w:r>
    </w:p>
    <w:p w14:paraId="0399B011"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Adapter l’allure aux situations. </w:t>
      </w:r>
    </w:p>
    <w:p w14:paraId="731AF1A1" w14:textId="1C0EECA8"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Tourner à droite et à gauche en agglomération. </w:t>
      </w:r>
    </w:p>
    <w:p w14:paraId="0CA7CA77"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Détecter, identifier et franchir les intersections suivant le régime de priorité. </w:t>
      </w:r>
    </w:p>
    <w:p w14:paraId="4EC45E68"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Franchir les ronds-points et les carrefours à sens giratoire. </w:t>
      </w:r>
    </w:p>
    <w:p w14:paraId="5151ABA8" w14:textId="77777777"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S’arrêter et stationner en épi, en bataille et en créneau. </w:t>
      </w:r>
    </w:p>
    <w:p w14:paraId="548321BA" w14:textId="77777777" w:rsidR="00321B52" w:rsidRDefault="00321B52" w:rsidP="0077284C">
      <w:pPr>
        <w:suppressAutoHyphens/>
        <w:autoSpaceDE w:val="0"/>
        <w:autoSpaceDN w:val="0"/>
        <w:adjustRightInd w:val="0"/>
        <w:spacing w:afterLines="20" w:after="48"/>
        <w:jc w:val="both"/>
        <w:textAlignment w:val="center"/>
        <w:rPr>
          <w:rFonts w:cstheme="minorHAnsi"/>
          <w:color w:val="000000"/>
          <w:sz w:val="22"/>
          <w:szCs w:val="22"/>
        </w:rPr>
      </w:pPr>
    </w:p>
    <w:p w14:paraId="4ED3EC88" w14:textId="45B1CEE9" w:rsidR="00321B52"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Circuler dans des conditions difficiles et partager la route avec les autres usagers </w:t>
      </w:r>
    </w:p>
    <w:p w14:paraId="75B90707"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Évaluer et maintenir les distances de sécurité. </w:t>
      </w:r>
    </w:p>
    <w:p w14:paraId="44EDBE09"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Croiser, dépasser, être dépassé. </w:t>
      </w:r>
    </w:p>
    <w:p w14:paraId="7045DE25"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Passer des virages et conduire en déclivité. </w:t>
      </w:r>
    </w:p>
    <w:p w14:paraId="0BCA40C8"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Connaître les caractéristiques des autres usagers et savoir se comporter à leur égard, avec respect et courtoisie. • S’insérer, circuler et sortir d’une voie rapide. </w:t>
      </w:r>
    </w:p>
    <w:p w14:paraId="24DB66DC"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Conduire dans une file de véhicules et dans une circulation dense. </w:t>
      </w:r>
    </w:p>
    <w:p w14:paraId="4738E921"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lastRenderedPageBreak/>
        <w:t xml:space="preserve">•  Connaître les règles relatives à la circulation inter-files des motocyclistes. Savoir en tenir compte. </w:t>
      </w:r>
    </w:p>
    <w:p w14:paraId="5E6784EF"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Conduire quand l’adhérence et la visibilité sont réduites. </w:t>
      </w:r>
    </w:p>
    <w:p w14:paraId="6F0AA00D"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Conduire à l’abord et dans la traversée d’ouvrages routiers tels que les tunnels, les ponts, ... </w:t>
      </w:r>
    </w:p>
    <w:p w14:paraId="0E106AB6" w14:textId="77777777" w:rsidR="003439E3" w:rsidRDefault="003439E3" w:rsidP="0077284C">
      <w:pPr>
        <w:suppressAutoHyphens/>
        <w:autoSpaceDE w:val="0"/>
        <w:autoSpaceDN w:val="0"/>
        <w:adjustRightInd w:val="0"/>
        <w:spacing w:afterLines="20" w:after="48"/>
        <w:jc w:val="both"/>
        <w:textAlignment w:val="center"/>
        <w:rPr>
          <w:rFonts w:cstheme="minorHAnsi"/>
          <w:color w:val="000000"/>
          <w:sz w:val="22"/>
          <w:szCs w:val="22"/>
        </w:rPr>
      </w:pPr>
    </w:p>
    <w:p w14:paraId="3C85B489" w14:textId="05AB0CA3"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Pratiquer une conduite autonome, sûre et économique </w:t>
      </w:r>
    </w:p>
    <w:p w14:paraId="27E0DB17"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Suivre un itinéraire de manière autonome. </w:t>
      </w:r>
    </w:p>
    <w:p w14:paraId="0DCB69A5"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Préparer et effectuer un voyage longue distance en autonomie. </w:t>
      </w:r>
    </w:p>
    <w:p w14:paraId="6142C054"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Connaître les principaux facteurs de risque au volant et les recommandations à appliquer. </w:t>
      </w:r>
    </w:p>
    <w:p w14:paraId="245C6877"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Connaître les comportements à adopter en cas d’accident : protéger, alerter, secourir. </w:t>
      </w:r>
    </w:p>
    <w:p w14:paraId="601D43DD" w14:textId="77777777" w:rsidR="003439E3"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xml:space="preserve">•  Faire l’expérience des aides à la conduite du véhicule (régulateur, limiteur de vitesse, ABS, aides à la navigation…). •  Avoir des notions sur l’entretien, le dépannage et les situations d’urgence. </w:t>
      </w:r>
    </w:p>
    <w:p w14:paraId="06A2433F" w14:textId="08207460" w:rsidR="00055B2C" w:rsidRPr="00824D28" w:rsidRDefault="00055B2C" w:rsidP="0077284C">
      <w:pPr>
        <w:suppressAutoHyphens/>
        <w:autoSpaceDE w:val="0"/>
        <w:autoSpaceDN w:val="0"/>
        <w:adjustRightInd w:val="0"/>
        <w:spacing w:afterLines="20" w:after="48"/>
        <w:jc w:val="both"/>
        <w:textAlignment w:val="center"/>
        <w:rPr>
          <w:rFonts w:cstheme="minorHAnsi"/>
          <w:color w:val="000000"/>
          <w:sz w:val="22"/>
          <w:szCs w:val="22"/>
        </w:rPr>
      </w:pPr>
      <w:r w:rsidRPr="00055B2C">
        <w:rPr>
          <w:rFonts w:cstheme="minorHAnsi"/>
          <w:color w:val="000000"/>
          <w:sz w:val="22"/>
          <w:szCs w:val="22"/>
        </w:rPr>
        <w:t>• Pratiquer l’écoconduite.</w:t>
      </w:r>
    </w:p>
    <w:p w14:paraId="4322EF69" w14:textId="0773F658" w:rsidR="001D2D99" w:rsidRDefault="00490D0F" w:rsidP="00C00A85">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60F057A7" w14:textId="77777777" w:rsidR="003439E3" w:rsidRDefault="003439E3" w:rsidP="00C00A85">
      <w:pPr>
        <w:suppressAutoHyphens/>
        <w:autoSpaceDE w:val="0"/>
        <w:autoSpaceDN w:val="0"/>
        <w:adjustRightInd w:val="0"/>
        <w:spacing w:afterLines="20" w:after="48"/>
        <w:jc w:val="both"/>
        <w:textAlignment w:val="center"/>
        <w:rPr>
          <w:rFonts w:cstheme="minorHAnsi"/>
          <w:b/>
          <w:bCs/>
          <w:color w:val="000000"/>
          <w:sz w:val="22"/>
          <w:szCs w:val="22"/>
        </w:rPr>
      </w:pPr>
    </w:p>
    <w:p w14:paraId="0CB6000A" w14:textId="6BE1C2A9" w:rsidR="003439E3" w:rsidRDefault="003439E3" w:rsidP="00C00A85">
      <w:pPr>
        <w:suppressAutoHyphens/>
        <w:autoSpaceDE w:val="0"/>
        <w:autoSpaceDN w:val="0"/>
        <w:adjustRightInd w:val="0"/>
        <w:spacing w:afterLines="20" w:after="48"/>
        <w:jc w:val="both"/>
        <w:textAlignment w:val="center"/>
        <w:rPr>
          <w:rFonts w:cstheme="minorHAnsi"/>
          <w:b/>
          <w:bCs/>
          <w:color w:val="000000"/>
          <w:sz w:val="22"/>
          <w:szCs w:val="22"/>
        </w:rPr>
      </w:pPr>
      <w:r>
        <w:rPr>
          <w:rFonts w:cstheme="minorHAnsi"/>
          <w:b/>
          <w:bCs/>
          <w:color w:val="000000"/>
          <w:sz w:val="22"/>
          <w:szCs w:val="22"/>
        </w:rPr>
        <w:t>Pour</w:t>
      </w:r>
      <w:r w:rsidR="004F0682">
        <w:rPr>
          <w:rFonts w:cstheme="minorHAnsi"/>
          <w:b/>
          <w:bCs/>
          <w:color w:val="000000"/>
          <w:sz w:val="22"/>
          <w:szCs w:val="22"/>
        </w:rPr>
        <w:t xml:space="preserve"> l’examen de l’ETG et permis de conduire</w:t>
      </w:r>
      <w:r>
        <w:rPr>
          <w:rFonts w:cstheme="minorHAnsi"/>
          <w:b/>
          <w:bCs/>
          <w:color w:val="000000"/>
          <w:sz w:val="22"/>
          <w:szCs w:val="22"/>
        </w:rPr>
        <w:t xml:space="preserve"> </w:t>
      </w:r>
      <w:r w:rsidR="004F0682">
        <w:rPr>
          <w:rFonts w:cstheme="minorHAnsi"/>
          <w:b/>
          <w:bCs/>
          <w:color w:val="000000"/>
          <w:sz w:val="22"/>
          <w:szCs w:val="22"/>
        </w:rPr>
        <w:t>vous</w:t>
      </w:r>
      <w:r>
        <w:rPr>
          <w:rFonts w:cstheme="minorHAnsi"/>
          <w:b/>
          <w:bCs/>
          <w:color w:val="000000"/>
          <w:sz w:val="22"/>
          <w:szCs w:val="22"/>
        </w:rPr>
        <w:t xml:space="preserve"> devez</w:t>
      </w:r>
      <w:r w:rsidR="004F0682">
        <w:rPr>
          <w:rFonts w:cstheme="minorHAnsi"/>
          <w:b/>
          <w:bCs/>
          <w:color w:val="000000"/>
          <w:sz w:val="22"/>
          <w:szCs w:val="22"/>
        </w:rPr>
        <w:t xml:space="preserve"> vous</w:t>
      </w:r>
      <w:r>
        <w:rPr>
          <w:rFonts w:cstheme="minorHAnsi"/>
          <w:b/>
          <w:bCs/>
          <w:color w:val="000000"/>
          <w:sz w:val="22"/>
          <w:szCs w:val="22"/>
        </w:rPr>
        <w:t xml:space="preserve"> munir d’une pièce d’identité</w:t>
      </w:r>
      <w:r w:rsidR="00AB3CDB">
        <w:rPr>
          <w:rFonts w:cstheme="minorHAnsi"/>
          <w:b/>
          <w:bCs/>
          <w:color w:val="000000"/>
          <w:sz w:val="22"/>
          <w:szCs w:val="22"/>
        </w:rPr>
        <w:t xml:space="preserve"> en cours de validité,</w:t>
      </w:r>
      <w:r w:rsidR="004F0682">
        <w:rPr>
          <w:rFonts w:cstheme="minorHAnsi"/>
          <w:b/>
          <w:bCs/>
          <w:color w:val="000000"/>
          <w:sz w:val="22"/>
          <w:szCs w:val="22"/>
        </w:rPr>
        <w:t xml:space="preserve"> soit</w:t>
      </w:r>
      <w:r w:rsidR="00AB3CDB">
        <w:rPr>
          <w:rFonts w:cstheme="minorHAnsi"/>
          <w:b/>
          <w:bCs/>
          <w:color w:val="000000"/>
          <w:sz w:val="22"/>
          <w:szCs w:val="22"/>
        </w:rPr>
        <w:t xml:space="preserve"> d’un passeport en cours de validité, vous pouvez également présenter votre titre du permis de conduire AM (anciennement BSR).</w:t>
      </w:r>
    </w:p>
    <w:p w14:paraId="79CD4DA5" w14:textId="1BF23105" w:rsidR="00AB3CDB" w:rsidRDefault="00AB3CDB" w:rsidP="00C00A85">
      <w:pPr>
        <w:suppressAutoHyphens/>
        <w:autoSpaceDE w:val="0"/>
        <w:autoSpaceDN w:val="0"/>
        <w:adjustRightInd w:val="0"/>
        <w:spacing w:afterLines="20" w:after="48"/>
        <w:jc w:val="both"/>
        <w:textAlignment w:val="center"/>
        <w:rPr>
          <w:rFonts w:cstheme="minorHAnsi"/>
          <w:b/>
          <w:bCs/>
          <w:color w:val="000000"/>
          <w:sz w:val="22"/>
          <w:szCs w:val="22"/>
        </w:rPr>
      </w:pPr>
      <w:r>
        <w:rPr>
          <w:rFonts w:cstheme="minorHAnsi"/>
          <w:b/>
          <w:bCs/>
          <w:color w:val="000000"/>
          <w:sz w:val="22"/>
          <w:szCs w:val="22"/>
        </w:rPr>
        <w:t xml:space="preserve">Pour les </w:t>
      </w:r>
      <w:proofErr w:type="gramStart"/>
      <w:r w:rsidR="0029047F">
        <w:rPr>
          <w:rFonts w:cstheme="minorHAnsi"/>
          <w:b/>
          <w:bCs/>
          <w:color w:val="000000"/>
          <w:sz w:val="22"/>
          <w:szCs w:val="22"/>
        </w:rPr>
        <w:t xml:space="preserve">candidats </w:t>
      </w:r>
      <w:r>
        <w:rPr>
          <w:rFonts w:cstheme="minorHAnsi"/>
          <w:b/>
          <w:bCs/>
          <w:color w:val="000000"/>
          <w:sz w:val="22"/>
          <w:szCs w:val="22"/>
        </w:rPr>
        <w:t xml:space="preserve"> étrangères</w:t>
      </w:r>
      <w:proofErr w:type="gramEnd"/>
      <w:r>
        <w:rPr>
          <w:rFonts w:cstheme="minorHAnsi"/>
          <w:b/>
          <w:bCs/>
          <w:color w:val="000000"/>
          <w:sz w:val="22"/>
          <w:szCs w:val="22"/>
        </w:rPr>
        <w:t xml:space="preserve"> vous devez vous munir de votre carte de séjour en cours de validité.</w:t>
      </w:r>
    </w:p>
    <w:p w14:paraId="462A1310" w14:textId="77777777" w:rsidR="00AB3CDB" w:rsidRDefault="00AB3CDB" w:rsidP="00C00A85">
      <w:pPr>
        <w:suppressAutoHyphens/>
        <w:autoSpaceDE w:val="0"/>
        <w:autoSpaceDN w:val="0"/>
        <w:adjustRightInd w:val="0"/>
        <w:spacing w:afterLines="20" w:after="48"/>
        <w:jc w:val="both"/>
        <w:textAlignment w:val="center"/>
        <w:rPr>
          <w:rFonts w:cstheme="minorHAnsi"/>
          <w:b/>
          <w:bCs/>
          <w:color w:val="000000"/>
          <w:sz w:val="22"/>
          <w:szCs w:val="22"/>
        </w:rPr>
      </w:pPr>
    </w:p>
    <w:p w14:paraId="41810926" w14:textId="77777777" w:rsidR="00AB3CDB" w:rsidRDefault="00AB3CDB" w:rsidP="00C00A85">
      <w:pPr>
        <w:suppressAutoHyphens/>
        <w:autoSpaceDE w:val="0"/>
        <w:autoSpaceDN w:val="0"/>
        <w:adjustRightInd w:val="0"/>
        <w:spacing w:afterLines="20" w:after="48"/>
        <w:jc w:val="both"/>
        <w:textAlignment w:val="center"/>
        <w:rPr>
          <w:rFonts w:cstheme="minorHAnsi"/>
          <w:b/>
          <w:bCs/>
          <w:color w:val="000000"/>
          <w:sz w:val="22"/>
          <w:szCs w:val="22"/>
        </w:rPr>
      </w:pPr>
    </w:p>
    <w:p w14:paraId="40565012" w14:textId="77777777" w:rsidR="00EB42AF" w:rsidRDefault="00EB42AF" w:rsidP="00C00A85">
      <w:pPr>
        <w:suppressAutoHyphens/>
        <w:autoSpaceDE w:val="0"/>
        <w:autoSpaceDN w:val="0"/>
        <w:adjustRightInd w:val="0"/>
        <w:spacing w:afterLines="20" w:after="48"/>
        <w:jc w:val="both"/>
        <w:textAlignment w:val="center"/>
        <w:rPr>
          <w:rFonts w:cstheme="minorHAnsi"/>
          <w:b/>
          <w:bCs/>
          <w:color w:val="000000"/>
          <w:sz w:val="22"/>
          <w:szCs w:val="22"/>
        </w:rPr>
      </w:pPr>
    </w:p>
    <w:p w14:paraId="29C5D947" w14:textId="77777777" w:rsidR="00EB42AF" w:rsidRPr="00C00A85" w:rsidRDefault="00EB42AF" w:rsidP="00C00A85">
      <w:pPr>
        <w:suppressAutoHyphens/>
        <w:autoSpaceDE w:val="0"/>
        <w:autoSpaceDN w:val="0"/>
        <w:adjustRightInd w:val="0"/>
        <w:spacing w:afterLines="20" w:after="48"/>
        <w:jc w:val="both"/>
        <w:textAlignment w:val="center"/>
        <w:rPr>
          <w:rFonts w:cstheme="minorHAnsi"/>
          <w:b/>
          <w:bCs/>
          <w:color w:val="000000"/>
          <w:sz w:val="22"/>
          <w:szCs w:val="22"/>
        </w:rPr>
      </w:pPr>
    </w:p>
    <w:p w14:paraId="03378CDF" w14:textId="06BE4412" w:rsidR="004B3DF1" w:rsidRPr="001D2D99" w:rsidRDefault="004B3DF1" w:rsidP="00C00A85">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drawing>
          <wp:inline distT="0" distB="0" distL="0" distR="0" wp14:anchorId="163718A8" wp14:editId="6B09483B">
            <wp:extent cx="6346190" cy="3867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4470" cy="3878289"/>
                    </a:xfrm>
                    <a:prstGeom prst="rect">
                      <a:avLst/>
                    </a:prstGeom>
                  </pic:spPr>
                </pic:pic>
              </a:graphicData>
            </a:graphic>
          </wp:inline>
        </w:drawing>
      </w:r>
    </w:p>
    <w:p w14:paraId="0523F9F8"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50393FFD" w14:textId="77777777" w:rsidR="00490D0F" w:rsidRPr="006F3F83" w:rsidRDefault="00490D0F" w:rsidP="0077284C">
      <w:pPr>
        <w:suppressAutoHyphens/>
        <w:autoSpaceDE w:val="0"/>
        <w:autoSpaceDN w:val="0"/>
        <w:adjustRightInd w:val="0"/>
        <w:spacing w:afterLines="20" w:after="48"/>
        <w:jc w:val="both"/>
        <w:textAlignment w:val="center"/>
        <w:rPr>
          <w:rFonts w:cstheme="minorHAnsi"/>
          <w:color w:val="000000"/>
          <w:sz w:val="20"/>
          <w:szCs w:val="20"/>
        </w:rPr>
      </w:pPr>
      <w:r w:rsidRPr="006F3F83">
        <w:rPr>
          <w:rFonts w:cstheme="minorHAnsi"/>
          <w:color w:val="000000"/>
          <w:sz w:val="20"/>
          <w:szCs w:val="20"/>
        </w:rPr>
        <w:t>L’épreuve pratique de l’examen du permis de conduire est évaluée par un expert : l’inspecteur du permis de conduire et de la sécurité routière.</w:t>
      </w:r>
    </w:p>
    <w:p w14:paraId="3F58B3C7" w14:textId="77777777" w:rsidR="00490D0F" w:rsidRPr="006F3F83" w:rsidRDefault="00490D0F" w:rsidP="0077284C">
      <w:pPr>
        <w:suppressAutoHyphens/>
        <w:autoSpaceDE w:val="0"/>
        <w:autoSpaceDN w:val="0"/>
        <w:adjustRightInd w:val="0"/>
        <w:spacing w:afterLines="20" w:after="48"/>
        <w:jc w:val="both"/>
        <w:textAlignment w:val="center"/>
        <w:rPr>
          <w:rFonts w:cstheme="minorHAnsi"/>
          <w:color w:val="000000"/>
          <w:sz w:val="20"/>
          <w:szCs w:val="20"/>
        </w:rPr>
      </w:pPr>
      <w:r w:rsidRPr="006F3F83">
        <w:rPr>
          <w:rFonts w:cstheme="minorHAnsi"/>
          <w:color w:val="000000"/>
          <w:sz w:val="20"/>
          <w:szCs w:val="20"/>
        </w:rPr>
        <w:t>Le jour de l’examen, l’épreuve vous est présentée individuellement par l’expert, qui vous précise ce que vous allez devoir faire :</w:t>
      </w:r>
    </w:p>
    <w:p w14:paraId="48F5B2E8" w14:textId="10B11FC4"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lastRenderedPageBreak/>
        <w:t>Réaliser</w:t>
      </w:r>
      <w:r w:rsidR="00490D0F" w:rsidRPr="006F3F83">
        <w:rPr>
          <w:rFonts w:cstheme="minorHAnsi"/>
          <w:color w:val="000000"/>
          <w:sz w:val="20"/>
          <w:szCs w:val="20"/>
        </w:rPr>
        <w:t xml:space="preserve"> un parcours empruntant des voies à caractère urbain, routier et/ou autoroutier ;</w:t>
      </w:r>
    </w:p>
    <w:p w14:paraId="14DD516A" w14:textId="365239EE"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Suivre</w:t>
      </w:r>
      <w:r w:rsidR="00490D0F" w:rsidRPr="006F3F83">
        <w:rPr>
          <w:rFonts w:cstheme="minorHAnsi"/>
          <w:color w:val="000000"/>
          <w:sz w:val="20"/>
          <w:szCs w:val="20"/>
        </w:rPr>
        <w:t xml:space="preserve"> un itinéraire ou vous rendre vers une destination préalablement établie, en vous guidant de manière autonome, pendant une durée globale d’environ cinq minutes ;</w:t>
      </w:r>
    </w:p>
    <w:p w14:paraId="09890EE7" w14:textId="0EE32872"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Réaliser</w:t>
      </w:r>
      <w:r w:rsidR="00490D0F" w:rsidRPr="006F3F83">
        <w:rPr>
          <w:rFonts w:cstheme="minorHAnsi"/>
          <w:color w:val="000000"/>
          <w:sz w:val="20"/>
          <w:szCs w:val="20"/>
        </w:rPr>
        <w:t xml:space="preserve"> </w:t>
      </w:r>
      <w:r w:rsidR="00C66970" w:rsidRPr="006F3F83">
        <w:rPr>
          <w:rFonts w:cstheme="minorHAnsi"/>
          <w:color w:val="000000"/>
          <w:sz w:val="20"/>
          <w:szCs w:val="20"/>
        </w:rPr>
        <w:t>un freinage pour s’arrêter avec précision et réaliser une manœuvre en marche arrière ;</w:t>
      </w:r>
    </w:p>
    <w:p w14:paraId="6A0D5AA7" w14:textId="1C28DCCC"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Procéder</w:t>
      </w:r>
      <w:r w:rsidR="00490D0F" w:rsidRPr="006F3F83">
        <w:rPr>
          <w:rFonts w:cstheme="minorHAnsi"/>
          <w:color w:val="000000"/>
          <w:sz w:val="20"/>
          <w:szCs w:val="20"/>
        </w:rPr>
        <w:t xml:space="preserve"> à la vérification d’un élément technique à l’intérieur ou à l’extérieur du véhicule, répondre à une question en lien avec la sécurité routière et à une question portant sur les notions élémentaires de premiers secours ;</w:t>
      </w:r>
    </w:p>
    <w:p w14:paraId="1D5BB55A" w14:textId="539C7681"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Appliquer</w:t>
      </w:r>
      <w:r w:rsidR="00490D0F" w:rsidRPr="006F3F83">
        <w:rPr>
          <w:rFonts w:cstheme="minorHAnsi"/>
          <w:color w:val="000000"/>
          <w:sz w:val="20"/>
          <w:szCs w:val="20"/>
        </w:rPr>
        <w:t xml:space="preserve"> les règles du code de la route, notamment les limitations de vitesse s’appliquant aux élèves conducteurs ;</w:t>
      </w:r>
    </w:p>
    <w:p w14:paraId="6248FAC3" w14:textId="70C859DE" w:rsidR="00490D0F" w:rsidRPr="006F3F83" w:rsidRDefault="00EE0D92"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Adapter</w:t>
      </w:r>
      <w:r w:rsidR="00490D0F" w:rsidRPr="006F3F83">
        <w:rPr>
          <w:rFonts w:cstheme="minorHAnsi"/>
          <w:color w:val="000000"/>
          <w:sz w:val="20"/>
          <w:szCs w:val="20"/>
        </w:rPr>
        <w:t xml:space="preserve"> votre conduite dans un souci d’économie de carburant et de limitation de rejet de gaz à effet de serre ;</w:t>
      </w:r>
    </w:p>
    <w:p w14:paraId="4A30566D" w14:textId="37450FE0" w:rsidR="00490D0F" w:rsidRPr="006F3F83" w:rsidRDefault="00EE0D92" w:rsidP="00C00A85">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0"/>
          <w:szCs w:val="20"/>
        </w:rPr>
      </w:pPr>
      <w:r w:rsidRPr="006F3F83">
        <w:rPr>
          <w:rFonts w:cstheme="minorHAnsi"/>
          <w:color w:val="000000"/>
          <w:sz w:val="20"/>
          <w:szCs w:val="20"/>
        </w:rPr>
        <w:t>Faire</w:t>
      </w:r>
      <w:r w:rsidR="00490D0F" w:rsidRPr="006F3F83">
        <w:rPr>
          <w:rFonts w:cstheme="minorHAnsi"/>
          <w:color w:val="000000"/>
          <w:sz w:val="20"/>
          <w:szCs w:val="20"/>
        </w:rPr>
        <w:t xml:space="preserve"> preuve de courtoisie envers les autres usagers, et notamment les plus vulnérables.</w:t>
      </w:r>
    </w:p>
    <w:p w14:paraId="3B706B6A" w14:textId="77777777" w:rsidR="00490D0F" w:rsidRPr="006F3F83" w:rsidRDefault="00490D0F" w:rsidP="0077284C">
      <w:pPr>
        <w:suppressAutoHyphens/>
        <w:autoSpaceDE w:val="0"/>
        <w:autoSpaceDN w:val="0"/>
        <w:adjustRightInd w:val="0"/>
        <w:spacing w:afterLines="20" w:after="48"/>
        <w:jc w:val="both"/>
        <w:textAlignment w:val="center"/>
        <w:rPr>
          <w:rFonts w:cstheme="minorHAnsi"/>
          <w:color w:val="000000"/>
          <w:sz w:val="20"/>
          <w:szCs w:val="20"/>
        </w:rPr>
      </w:pPr>
      <w:r w:rsidRPr="006F3F83">
        <w:rPr>
          <w:rFonts w:cstheme="minorHAnsi"/>
          <w:color w:val="000000"/>
          <w:sz w:val="20"/>
          <w:szCs w:val="20"/>
        </w:rPr>
        <w:t>L’évaluation réalisée par l’expert est basée sur des textes réglementaires et instructions précises qui en fixent les modalités.</w:t>
      </w:r>
    </w:p>
    <w:p w14:paraId="62D596D9" w14:textId="77777777" w:rsidR="00490D0F" w:rsidRPr="006F3F83" w:rsidRDefault="00490D0F" w:rsidP="0077284C">
      <w:pPr>
        <w:suppressAutoHyphens/>
        <w:autoSpaceDE w:val="0"/>
        <w:autoSpaceDN w:val="0"/>
        <w:adjustRightInd w:val="0"/>
        <w:spacing w:afterLines="20" w:after="48"/>
        <w:jc w:val="both"/>
        <w:textAlignment w:val="center"/>
        <w:rPr>
          <w:rFonts w:cstheme="minorHAnsi"/>
          <w:color w:val="000000"/>
          <w:sz w:val="20"/>
          <w:szCs w:val="20"/>
        </w:rPr>
      </w:pPr>
      <w:r w:rsidRPr="006F3F83">
        <w:rPr>
          <w:rFonts w:cstheme="minorHAnsi"/>
          <w:color w:val="000000"/>
          <w:sz w:val="20"/>
          <w:szCs w:val="20"/>
        </w:rPr>
        <w:t>Cette évaluation consiste en un bilan des compétences nécessaires et fondamentales devant être acquises pour une conduite en sécurité, car la conduite est un acte difficile qui engage une responsabilité forte.</w:t>
      </w:r>
    </w:p>
    <w:p w14:paraId="3708FEC4" w14:textId="77777777" w:rsidR="00490D0F" w:rsidRPr="006F3F83" w:rsidRDefault="00490D0F" w:rsidP="0077284C">
      <w:pPr>
        <w:suppressAutoHyphens/>
        <w:autoSpaceDE w:val="0"/>
        <w:autoSpaceDN w:val="0"/>
        <w:adjustRightInd w:val="0"/>
        <w:spacing w:afterLines="20" w:after="48"/>
        <w:jc w:val="both"/>
        <w:textAlignment w:val="center"/>
        <w:rPr>
          <w:rFonts w:cstheme="minorHAnsi"/>
          <w:color w:val="000000"/>
          <w:sz w:val="20"/>
          <w:szCs w:val="20"/>
        </w:rPr>
      </w:pPr>
      <w:r w:rsidRPr="006F3F83">
        <w:rPr>
          <w:rFonts w:cstheme="minorHAnsi"/>
          <w:color w:val="000000"/>
          <w:sz w:val="20"/>
          <w:szCs w:val="20"/>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3176424B" w14:textId="163F880C" w:rsidR="00E559F2" w:rsidRPr="006F3F83" w:rsidRDefault="00490D0F" w:rsidP="00C00A85">
      <w:pPr>
        <w:pStyle w:val="Paragraphestandard"/>
        <w:suppressAutoHyphens/>
        <w:spacing w:afterLines="20" w:after="48" w:line="240" w:lineRule="auto"/>
        <w:jc w:val="both"/>
        <w:rPr>
          <w:rFonts w:asciiTheme="minorHAnsi" w:hAnsiTheme="minorHAnsi" w:cstheme="minorHAnsi"/>
          <w:sz w:val="20"/>
          <w:szCs w:val="20"/>
        </w:rPr>
      </w:pPr>
      <w:r w:rsidRPr="006F3F83">
        <w:rPr>
          <w:rFonts w:asciiTheme="minorHAnsi" w:hAnsiTheme="minorHAnsi" w:cstheme="minorHAnsi"/>
          <w:sz w:val="20"/>
          <w:szCs w:val="20"/>
        </w:rPr>
        <w:t>À l’issue de l’épreuve, l’expert retranscrit de façon formelle ce bilan de compétences dans une grille d’évaluation.</w:t>
      </w:r>
    </w:p>
    <w:p w14:paraId="4DCC0B9A" w14:textId="331B208A" w:rsidR="009B3FB1" w:rsidRDefault="009B3FB1" w:rsidP="00C00A85">
      <w:pPr>
        <w:pStyle w:val="Paragraphestandard"/>
        <w:suppressAutoHyphens/>
        <w:spacing w:afterLines="20" w:after="48" w:line="240" w:lineRule="auto"/>
        <w:jc w:val="both"/>
        <w:rPr>
          <w:rFonts w:asciiTheme="minorHAnsi" w:hAnsiTheme="minorHAnsi" w:cstheme="minorHAnsi"/>
          <w:sz w:val="20"/>
          <w:szCs w:val="20"/>
        </w:rPr>
      </w:pPr>
      <w:r w:rsidRPr="006F3F83">
        <w:rPr>
          <w:rFonts w:asciiTheme="minorHAnsi" w:hAnsiTheme="minorHAnsi" w:cstheme="minorHAnsi"/>
          <w:sz w:val="20"/>
          <w:szCs w:val="20"/>
        </w:rPr>
        <w:t xml:space="preserve">Vos résultats seront consultables sur votre compte du site du RDV PERMIS, ensuite vous devrez faire votre première demande de titre sur le site de l’ANTS ou passer par </w:t>
      </w:r>
      <w:r w:rsidR="006F3F83">
        <w:rPr>
          <w:rFonts w:asciiTheme="minorHAnsi" w:hAnsiTheme="minorHAnsi" w:cstheme="minorHAnsi"/>
          <w:sz w:val="20"/>
          <w:szCs w:val="20"/>
        </w:rPr>
        <w:t>n</w:t>
      </w:r>
      <w:r w:rsidRPr="006F3F83">
        <w:rPr>
          <w:rFonts w:asciiTheme="minorHAnsi" w:hAnsiTheme="minorHAnsi" w:cstheme="minorHAnsi"/>
          <w:sz w:val="20"/>
          <w:szCs w:val="20"/>
        </w:rPr>
        <w:t xml:space="preserve">otre </w:t>
      </w:r>
      <w:r w:rsidR="006F3F83">
        <w:rPr>
          <w:rFonts w:asciiTheme="minorHAnsi" w:hAnsiTheme="minorHAnsi" w:cstheme="minorHAnsi"/>
          <w:sz w:val="20"/>
          <w:szCs w:val="20"/>
        </w:rPr>
        <w:t xml:space="preserve">auto-école </w:t>
      </w:r>
      <w:r w:rsidR="000A7CA7">
        <w:rPr>
          <w:rFonts w:asciiTheme="minorHAnsi" w:hAnsiTheme="minorHAnsi" w:cstheme="minorHAnsi"/>
          <w:sz w:val="20"/>
          <w:szCs w:val="20"/>
        </w:rPr>
        <w:t>qui sera facturé au prix de 30€.</w:t>
      </w:r>
    </w:p>
    <w:p w14:paraId="249459DB" w14:textId="2B22D3C8" w:rsidR="000A7CA7" w:rsidRPr="006F3F83" w:rsidRDefault="000A7CA7" w:rsidP="00C00A85">
      <w:pPr>
        <w:pStyle w:val="Paragraphestandard"/>
        <w:suppressAutoHyphens/>
        <w:spacing w:afterLines="20" w:after="48" w:line="240" w:lineRule="auto"/>
        <w:jc w:val="both"/>
        <w:rPr>
          <w:rFonts w:asciiTheme="minorHAnsi" w:hAnsiTheme="minorHAnsi" w:cstheme="minorHAnsi"/>
          <w:sz w:val="20"/>
          <w:szCs w:val="20"/>
        </w:rPr>
      </w:pPr>
      <w:r>
        <w:rPr>
          <w:rFonts w:asciiTheme="minorHAnsi" w:hAnsiTheme="minorHAnsi" w:cstheme="minorHAnsi"/>
          <w:sz w:val="20"/>
          <w:szCs w:val="20"/>
        </w:rPr>
        <w:t>N’hésitez pas de donner votre avis sur le site avis google.</w:t>
      </w:r>
    </w:p>
    <w:p w14:paraId="39639C15" w14:textId="77777777" w:rsidR="009B3FB1" w:rsidRDefault="009B3FB1" w:rsidP="00C00A85">
      <w:pPr>
        <w:pStyle w:val="Paragraphestandard"/>
        <w:suppressAutoHyphens/>
        <w:spacing w:afterLines="20" w:after="48" w:line="240" w:lineRule="auto"/>
        <w:jc w:val="both"/>
        <w:rPr>
          <w:rFonts w:asciiTheme="minorHAnsi" w:hAnsiTheme="minorHAnsi" w:cstheme="minorHAnsi"/>
          <w:sz w:val="22"/>
          <w:szCs w:val="22"/>
        </w:rPr>
      </w:pPr>
    </w:p>
    <w:p w14:paraId="4BD99B65" w14:textId="77777777" w:rsidR="009B3FB1" w:rsidRDefault="009B3FB1" w:rsidP="00C00A85">
      <w:pPr>
        <w:pStyle w:val="Paragraphestandard"/>
        <w:suppressAutoHyphens/>
        <w:spacing w:afterLines="20" w:after="48" w:line="240" w:lineRule="auto"/>
        <w:jc w:val="both"/>
        <w:rPr>
          <w:rFonts w:asciiTheme="minorHAnsi" w:hAnsiTheme="minorHAnsi" w:cstheme="minorHAnsi"/>
          <w:sz w:val="22"/>
          <w:szCs w:val="22"/>
        </w:rPr>
      </w:pPr>
    </w:p>
    <w:p w14:paraId="71E2BFC8"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2AC7D993"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29B70331"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146A3AE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6CF97212"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063A313B"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0BC7098E"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6A5ADA0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6D1767ED"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71C4A7E1"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04030060"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7CF5E03"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14E2D8D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C18BD5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12A0098A"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6766C6C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4908B282"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4F771D8"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67989631"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FB71937" w14:textId="77777777" w:rsidR="009B3FB1" w:rsidRDefault="009B3FB1" w:rsidP="00C00A85">
      <w:pPr>
        <w:pStyle w:val="Paragraphestandard"/>
        <w:suppressAutoHyphens/>
        <w:spacing w:afterLines="20" w:after="48" w:line="240" w:lineRule="auto"/>
        <w:jc w:val="both"/>
        <w:rPr>
          <w:rFonts w:asciiTheme="minorHAnsi" w:hAnsiTheme="minorHAnsi" w:cstheme="minorHAnsi"/>
          <w:sz w:val="22"/>
          <w:szCs w:val="22"/>
        </w:rPr>
      </w:pPr>
    </w:p>
    <w:p w14:paraId="5CB9854B"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09E639B2"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1823F8F9"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7590558F"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9C02B24"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129132F4" w14:textId="77777777" w:rsidR="00AF33D6"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5E7AF7C5" w14:textId="77777777" w:rsidR="00AF33D6" w:rsidRPr="00C00A85" w:rsidRDefault="00AF33D6" w:rsidP="00C00A85">
      <w:pPr>
        <w:pStyle w:val="Paragraphestandard"/>
        <w:suppressAutoHyphens/>
        <w:spacing w:afterLines="20" w:after="48" w:line="240" w:lineRule="auto"/>
        <w:jc w:val="both"/>
        <w:rPr>
          <w:rFonts w:asciiTheme="minorHAnsi" w:hAnsiTheme="minorHAnsi" w:cstheme="minorHAnsi"/>
          <w:sz w:val="22"/>
          <w:szCs w:val="22"/>
        </w:rPr>
      </w:pPr>
    </w:p>
    <w:p w14:paraId="20DA1489" w14:textId="141F927C" w:rsidR="00E559F2" w:rsidRPr="00FD624D" w:rsidRDefault="00EE0D92"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lastRenderedPageBreak/>
        <w:t xml:space="preserve">ENJEUX &amp; </w:t>
      </w:r>
      <w:r w:rsidR="00E559F2">
        <w:rPr>
          <w:rFonts w:cstheme="minorHAnsi"/>
          <w:b/>
          <w:sz w:val="32"/>
          <w:szCs w:val="32"/>
        </w:rPr>
        <w:t>DÉROULEMENT</w:t>
      </w:r>
      <w:r w:rsidR="0077284C">
        <w:rPr>
          <w:rFonts w:cstheme="minorHAnsi"/>
          <w:b/>
          <w:sz w:val="32"/>
          <w:szCs w:val="32"/>
        </w:rPr>
        <w:t xml:space="preserve"> DE LA FORMATION</w:t>
      </w:r>
    </w:p>
    <w:p w14:paraId="695284B6" w14:textId="77777777"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14:paraId="0CA12A5C" w14:textId="77777777" w:rsidR="00E559F2" w:rsidRPr="00116F26" w:rsidRDefault="00E559F2" w:rsidP="00E559F2">
      <w:pPr>
        <w:spacing w:afterLines="20" w:after="48"/>
        <w:rPr>
          <w:rFonts w:cstheme="minorHAnsi"/>
        </w:rPr>
      </w:pPr>
    </w:p>
    <w:p w14:paraId="1DE2CEA3" w14:textId="77777777"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14:paraId="211DF412" w14:textId="77777777"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64EA70AC" w14:textId="5A4E4899"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10F15DF7" w14:textId="77777777"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14:paraId="16AE7A4A"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A3212A" w:rsidRPr="003015D4">
        <w:rPr>
          <w:rStyle w:val="Normale1"/>
          <w:rFonts w:asciiTheme="minorHAnsi" w:hAnsiTheme="minorHAnsi" w:cstheme="minorHAnsi"/>
          <w:b/>
        </w:rPr>
        <w:t>8</w:t>
      </w:r>
      <w:r w:rsidRPr="003015D4">
        <w:rPr>
          <w:rStyle w:val="Normale1"/>
          <w:rFonts w:asciiTheme="minorHAnsi" w:hAnsiTheme="minorHAnsi" w:cstheme="minorHAnsi"/>
          <w:b/>
        </w:rPr>
        <w:t xml:space="preserve"> heures </w:t>
      </w:r>
      <w:r w:rsidR="003015D4" w:rsidRPr="003015D4">
        <w:rPr>
          <w:rStyle w:val="Normale1"/>
          <w:rFonts w:asciiTheme="minorHAnsi" w:hAnsiTheme="minorHAnsi" w:cstheme="minorHAnsi"/>
          <w:b/>
        </w:rPr>
        <w:t>au moins</w:t>
      </w:r>
      <w:r w:rsidRPr="00E559F2">
        <w:rPr>
          <w:rStyle w:val="Normale1"/>
          <w:rFonts w:asciiTheme="minorHAnsi" w:hAnsiTheme="minorHAnsi" w:cstheme="minorHAnsi"/>
        </w:rPr>
        <w:t xml:space="preserve"> assurée par une auto-école ou une association socio-éducative.</w:t>
      </w:r>
    </w:p>
    <w:p w14:paraId="3E962D25"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224EAA20"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14:paraId="3EE1649E"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14:paraId="67DDD6D1"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14:paraId="4486EC76"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14:paraId="072A5139" w14:textId="77777777" w:rsidR="002E7CC2" w:rsidRPr="003015D4" w:rsidRDefault="002E7CC2" w:rsidP="002E7CC2">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14:paraId="7D7AAFD3"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14:paraId="66B833BA"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14:paraId="43A54CFF" w14:textId="77777777"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14:paraId="3787B817" w14:textId="77777777" w:rsidR="00E559F2" w:rsidRPr="00A3212A" w:rsidRDefault="00E559F2" w:rsidP="00A3212A">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1. Échanges sur les représentations individuelles autour de la conduite.</w:t>
      </w:r>
      <w:r w:rsidR="00A3212A" w:rsidRPr="00A3212A">
        <w:rPr>
          <w:rFonts w:eastAsia="Times New Roman" w:cstheme="minorHAnsi"/>
          <w:color w:val="000000" w:themeColor="text1"/>
          <w:lang w:eastAsia="fr-FR"/>
        </w:rPr>
        <w:t xml:space="preserve"> </w:t>
      </w:r>
      <w:r w:rsidR="00A3212A" w:rsidRPr="00A3212A">
        <w:rPr>
          <w:rFonts w:eastAsia="Times New Roman" w:cstheme="minorHAnsi"/>
          <w:color w:val="000000" w:themeColor="text1"/>
          <w:lang w:eastAsia="fr-FR"/>
        </w:rPr>
        <w:br/>
        <w:t>Durée : 30 minutes</w:t>
      </w:r>
    </w:p>
    <w:p w14:paraId="6CAE21F2" w14:textId="77777777" w:rsidR="00A3212A" w:rsidRPr="00A3212A" w:rsidRDefault="00E559F2" w:rsidP="00A3212A">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2. Formation à la conduite hors circulation.</w:t>
      </w:r>
      <w:r w:rsidR="00A3212A" w:rsidRPr="00A3212A">
        <w:rPr>
          <w:rFonts w:eastAsia="Times New Roman" w:cstheme="minorHAnsi"/>
          <w:color w:val="000000" w:themeColor="text1"/>
          <w:lang w:eastAsia="fr-FR"/>
        </w:rPr>
        <w:t xml:space="preserve"> Durée minimale : 1 heure</w:t>
      </w:r>
    </w:p>
    <w:p w14:paraId="6F5927B7" w14:textId="77777777" w:rsidR="00E559F2" w:rsidRPr="00A3212A" w:rsidRDefault="00E559F2" w:rsidP="00A3212A">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00A3212A" w:rsidRPr="00A3212A">
        <w:rPr>
          <w:rFonts w:asciiTheme="minorHAnsi" w:eastAsia="Times New Roman" w:hAnsiTheme="minorHAnsi" w:cstheme="minorHAnsi"/>
          <w:b/>
          <w:color w:val="000000" w:themeColor="text1"/>
          <w:lang w:eastAsia="fr-FR"/>
        </w:rPr>
        <w:t xml:space="preserve">Séquence 3. </w:t>
      </w:r>
      <w:hyperlink r:id="rId9" w:history="1">
        <w:r w:rsidR="00A3212A" w:rsidRPr="00A3212A">
          <w:rPr>
            <w:rFonts w:asciiTheme="minorHAnsi" w:eastAsia="Times New Roman" w:hAnsiTheme="minorHAnsi" w:cstheme="minorHAnsi"/>
            <w:b/>
            <w:color w:val="000000" w:themeColor="text1"/>
            <w:lang w:eastAsia="fr-FR"/>
          </w:rPr>
          <w:t>Code de la route</w:t>
        </w:r>
      </w:hyperlink>
      <w:r w:rsidR="00A3212A" w:rsidRPr="00A3212A">
        <w:rPr>
          <w:rFonts w:asciiTheme="minorHAnsi" w:eastAsia="Times New Roman" w:hAnsiTheme="minorHAnsi" w:cstheme="minorHAnsi"/>
          <w:b/>
          <w:color w:val="000000" w:themeColor="text1"/>
          <w:lang w:eastAsia="fr-FR"/>
        </w:rPr>
        <w:t xml:space="preserve">. </w:t>
      </w:r>
      <w:r w:rsidR="00A3212A" w:rsidRPr="00A3212A">
        <w:rPr>
          <w:rFonts w:asciiTheme="minorHAnsi" w:eastAsia="Times New Roman" w:hAnsiTheme="minorHAnsi" w:cstheme="minorHAnsi"/>
          <w:color w:val="000000" w:themeColor="text1"/>
          <w:lang w:eastAsia="fr-FR"/>
        </w:rPr>
        <w:t>Durée : 30 minutes</w:t>
      </w:r>
    </w:p>
    <w:p w14:paraId="4A557969" w14:textId="77777777" w:rsidR="00A3212A" w:rsidRPr="00A3212A"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4. Formation à la conduite sur les voies ouvertes à la circulation publique.</w:t>
      </w:r>
    </w:p>
    <w:p w14:paraId="4C1F9A91" w14:textId="77777777" w:rsidR="00A3212A" w:rsidRPr="00A3212A" w:rsidRDefault="00A3212A" w:rsidP="00A3212A">
      <w:pPr>
        <w:rPr>
          <w:rFonts w:eastAsia="Times New Roman" w:cstheme="minorHAnsi"/>
          <w:color w:val="000000" w:themeColor="text1"/>
          <w:lang w:eastAsia="fr-FR"/>
        </w:rPr>
      </w:pPr>
      <w:r w:rsidRPr="00A3212A">
        <w:rPr>
          <w:rFonts w:eastAsia="Times New Roman" w:cstheme="minorHAnsi"/>
          <w:color w:val="000000" w:themeColor="text1"/>
          <w:lang w:eastAsia="fr-FR"/>
        </w:rPr>
        <w:t>Durée minimale : 3 heures</w:t>
      </w:r>
    </w:p>
    <w:p w14:paraId="1B6EC1FE" w14:textId="09B8B14C" w:rsidR="00A3212A" w:rsidRPr="00EE0D92"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5. Sensibilisation aux risques</w:t>
      </w:r>
      <w:r w:rsidR="003015D4">
        <w:rPr>
          <w:rFonts w:eastAsia="Times New Roman" w:cstheme="minorHAnsi"/>
          <w:b/>
          <w:color w:val="000000" w:themeColor="text1"/>
          <w:lang w:eastAsia="fr-FR"/>
        </w:rPr>
        <w:t xml:space="preserve">. </w:t>
      </w:r>
      <w:r w:rsidRPr="00A3212A">
        <w:rPr>
          <w:rFonts w:eastAsia="Times New Roman" w:cstheme="minorHAnsi"/>
          <w:color w:val="000000" w:themeColor="text1"/>
          <w:lang w:eastAsia="fr-FR"/>
        </w:rPr>
        <w:t>Durée minimale : 1 heure</w:t>
      </w:r>
    </w:p>
    <w:p w14:paraId="0314FCC7" w14:textId="77777777" w:rsidR="00E559F2" w:rsidRPr="00BE613B"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003015D4" w:rsidRPr="00BE613B">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14:paraId="5732070E"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354576BC" w14:textId="77777777" w:rsidR="00A17C82" w:rsidRDefault="00E559F2" w:rsidP="003015D4">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14:paraId="1FDF3986" w14:textId="5A7CA7C9" w:rsidR="008E611B" w:rsidRPr="00EE0D92" w:rsidRDefault="008E611B" w:rsidP="008E611B">
      <w:pPr>
        <w:pStyle w:val="Normale"/>
        <w:suppressAutoHyphens/>
        <w:jc w:val="both"/>
        <w:rPr>
          <w:rFonts w:asciiTheme="minorHAnsi" w:hAnsiTheme="minorHAnsi" w:cstheme="minorHAnsi"/>
          <w:color w:val="FF0000"/>
        </w:rPr>
      </w:pPr>
      <w:r w:rsidRPr="00EE0D92">
        <w:rPr>
          <w:rFonts w:asciiTheme="minorHAnsi" w:hAnsiTheme="minorHAnsi" w:cstheme="minorHAnsi"/>
          <w:color w:val="FF0000"/>
        </w:rPr>
        <w:t xml:space="preserve">Une attestation de formation d’une durée de 4 mois vous sera </w:t>
      </w:r>
      <w:r w:rsidR="00EE0D92" w:rsidRPr="00EE0D92">
        <w:rPr>
          <w:rFonts w:asciiTheme="minorHAnsi" w:hAnsiTheme="minorHAnsi" w:cstheme="minorHAnsi"/>
          <w:color w:val="FF0000"/>
        </w:rPr>
        <w:t>donnée, les</w:t>
      </w:r>
      <w:r w:rsidR="00EE56A2" w:rsidRPr="00EE0D92">
        <w:rPr>
          <w:rFonts w:asciiTheme="minorHAnsi" w:hAnsiTheme="minorHAnsi" w:cstheme="minorHAnsi"/>
          <w:color w:val="FF0000"/>
        </w:rPr>
        <w:t xml:space="preserve"> démarches</w:t>
      </w:r>
      <w:r w:rsidRPr="00EE0D92">
        <w:rPr>
          <w:rFonts w:asciiTheme="minorHAnsi" w:hAnsiTheme="minorHAnsi" w:cstheme="minorHAnsi"/>
          <w:color w:val="FF0000"/>
        </w:rPr>
        <w:t xml:space="preserve"> </w:t>
      </w:r>
      <w:r w:rsidR="00EE0D92">
        <w:rPr>
          <w:rFonts w:asciiTheme="minorHAnsi" w:hAnsiTheme="minorHAnsi" w:cstheme="minorHAnsi"/>
          <w:color w:val="FF0000"/>
        </w:rPr>
        <w:t xml:space="preserve">administratives </w:t>
      </w:r>
      <w:r w:rsidRPr="00EE0D92">
        <w:rPr>
          <w:rFonts w:asciiTheme="minorHAnsi" w:hAnsiTheme="minorHAnsi" w:cstheme="minorHAnsi"/>
          <w:color w:val="FF0000"/>
        </w:rPr>
        <w:t xml:space="preserve">de votre </w:t>
      </w:r>
      <w:r w:rsidR="00EE56A2" w:rsidRPr="00EE0D92">
        <w:rPr>
          <w:rFonts w:asciiTheme="minorHAnsi" w:hAnsiTheme="minorHAnsi" w:cstheme="minorHAnsi"/>
          <w:color w:val="FF0000"/>
        </w:rPr>
        <w:t xml:space="preserve">première demande de </w:t>
      </w:r>
      <w:r w:rsidRPr="00EE0D92">
        <w:rPr>
          <w:rFonts w:asciiTheme="minorHAnsi" w:hAnsiTheme="minorHAnsi" w:cstheme="minorHAnsi"/>
          <w:color w:val="FF0000"/>
        </w:rPr>
        <w:t>permis</w:t>
      </w:r>
      <w:r w:rsidR="00EE56A2" w:rsidRPr="00EE0D92">
        <w:rPr>
          <w:rFonts w:asciiTheme="minorHAnsi" w:hAnsiTheme="minorHAnsi" w:cstheme="minorHAnsi"/>
          <w:color w:val="FF0000"/>
        </w:rPr>
        <w:t xml:space="preserve"> se fera</w:t>
      </w:r>
      <w:r w:rsidRPr="00EE0D92">
        <w:rPr>
          <w:rFonts w:asciiTheme="minorHAnsi" w:hAnsiTheme="minorHAnsi" w:cstheme="minorHAnsi"/>
          <w:color w:val="FF0000"/>
        </w:rPr>
        <w:t xml:space="preserve"> sur </w:t>
      </w:r>
      <w:r w:rsidR="00EE56A2" w:rsidRPr="00EE0D92">
        <w:rPr>
          <w:rFonts w:asciiTheme="minorHAnsi" w:hAnsiTheme="minorHAnsi" w:cstheme="minorHAnsi"/>
          <w:color w:val="FF0000"/>
        </w:rPr>
        <w:t xml:space="preserve">le site de l’ANTS par nos soins </w:t>
      </w:r>
      <w:r w:rsidR="00EE0D92" w:rsidRPr="00EE0D92">
        <w:rPr>
          <w:rFonts w:asciiTheme="minorHAnsi" w:hAnsiTheme="minorHAnsi" w:cstheme="minorHAnsi"/>
          <w:color w:val="FF0000"/>
        </w:rPr>
        <w:t>avec les</w:t>
      </w:r>
      <w:r w:rsidR="00EE56A2" w:rsidRPr="00EE0D92">
        <w:rPr>
          <w:rFonts w:asciiTheme="minorHAnsi" w:hAnsiTheme="minorHAnsi" w:cstheme="minorHAnsi"/>
          <w:color w:val="FF0000"/>
        </w:rPr>
        <w:t xml:space="preserve"> documents fournis</w:t>
      </w:r>
      <w:r w:rsidR="00EE0D92" w:rsidRPr="00EE0D92">
        <w:rPr>
          <w:rFonts w:asciiTheme="minorHAnsi" w:hAnsiTheme="minorHAnsi" w:cstheme="minorHAnsi"/>
          <w:color w:val="FF0000"/>
        </w:rPr>
        <w:t xml:space="preserve"> et signés.</w:t>
      </w:r>
    </w:p>
    <w:p w14:paraId="19A97D42" w14:textId="77777777" w:rsidR="00951966" w:rsidRPr="004D02DE" w:rsidRDefault="00951966" w:rsidP="00951966">
      <w:pPr>
        <w:spacing w:afterLines="20" w:after="48"/>
        <w:jc w:val="both"/>
        <w:rPr>
          <w:rFonts w:cstheme="minorHAnsi"/>
          <w:color w:val="000000"/>
        </w:rPr>
      </w:pPr>
    </w:p>
    <w:sectPr w:rsidR="00951966" w:rsidRPr="004D02DE" w:rsidSect="00665CEF">
      <w:headerReference w:type="even" r:id="rId10"/>
      <w:headerReference w:type="default" r:id="rId11"/>
      <w:footerReference w:type="even" r:id="rId12"/>
      <w:footerReference w:type="default" r:id="rId13"/>
      <w:headerReference w:type="first" r:id="rId14"/>
      <w:footerReference w:type="first" r:id="rId15"/>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8E490" w14:textId="77777777" w:rsidR="00075DA6" w:rsidRDefault="00075DA6" w:rsidP="00665CEF">
      <w:r>
        <w:separator/>
      </w:r>
    </w:p>
  </w:endnote>
  <w:endnote w:type="continuationSeparator" w:id="0">
    <w:p w14:paraId="03D48F03" w14:textId="77777777" w:rsidR="00075DA6" w:rsidRDefault="00075DA6"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88E9A"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D456B"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DD44C"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6F7E0" w14:textId="77777777" w:rsidR="00075DA6" w:rsidRDefault="00075DA6" w:rsidP="00665CEF">
      <w:r>
        <w:separator/>
      </w:r>
    </w:p>
  </w:footnote>
  <w:footnote w:type="continuationSeparator" w:id="0">
    <w:p w14:paraId="00DFB795" w14:textId="77777777" w:rsidR="00075DA6" w:rsidRDefault="00075DA6"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F8E3A"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6DF5"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DDC43"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4793408">
    <w:abstractNumId w:val="0"/>
  </w:num>
  <w:num w:numId="2" w16cid:durableId="159085169">
    <w:abstractNumId w:val="2"/>
  </w:num>
  <w:num w:numId="3" w16cid:durableId="1055663831">
    <w:abstractNumId w:val="4"/>
  </w:num>
  <w:num w:numId="4" w16cid:durableId="1998722538">
    <w:abstractNumId w:val="6"/>
  </w:num>
  <w:num w:numId="5" w16cid:durableId="208615984">
    <w:abstractNumId w:val="1"/>
  </w:num>
  <w:num w:numId="6" w16cid:durableId="1653635971">
    <w:abstractNumId w:val="7"/>
  </w:num>
  <w:num w:numId="7" w16cid:durableId="63455556">
    <w:abstractNumId w:val="3"/>
  </w:num>
  <w:num w:numId="8" w16cid:durableId="1097025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8C"/>
    <w:rsid w:val="00002A2A"/>
    <w:rsid w:val="00055B2C"/>
    <w:rsid w:val="00075DA6"/>
    <w:rsid w:val="00084A50"/>
    <w:rsid w:val="000A7CA7"/>
    <w:rsid w:val="000C5C59"/>
    <w:rsid w:val="0010220E"/>
    <w:rsid w:val="001705C7"/>
    <w:rsid w:val="001A73B2"/>
    <w:rsid w:val="001D2D99"/>
    <w:rsid w:val="002312DE"/>
    <w:rsid w:val="0029047F"/>
    <w:rsid w:val="002E7CC2"/>
    <w:rsid w:val="003015D4"/>
    <w:rsid w:val="00321B52"/>
    <w:rsid w:val="00335A78"/>
    <w:rsid w:val="003439E3"/>
    <w:rsid w:val="003C4546"/>
    <w:rsid w:val="003F3DFD"/>
    <w:rsid w:val="00432C65"/>
    <w:rsid w:val="00490D0F"/>
    <w:rsid w:val="00497101"/>
    <w:rsid w:val="004B3DF1"/>
    <w:rsid w:val="004D02DE"/>
    <w:rsid w:val="004D4A09"/>
    <w:rsid w:val="004E1C86"/>
    <w:rsid w:val="004F0682"/>
    <w:rsid w:val="0051247A"/>
    <w:rsid w:val="005B1F85"/>
    <w:rsid w:val="005B7979"/>
    <w:rsid w:val="00651BBC"/>
    <w:rsid w:val="00665CEF"/>
    <w:rsid w:val="00681867"/>
    <w:rsid w:val="006E2CAF"/>
    <w:rsid w:val="006F3F83"/>
    <w:rsid w:val="007120F0"/>
    <w:rsid w:val="00756676"/>
    <w:rsid w:val="0077284C"/>
    <w:rsid w:val="007F6BA7"/>
    <w:rsid w:val="00824D28"/>
    <w:rsid w:val="008408EE"/>
    <w:rsid w:val="00865111"/>
    <w:rsid w:val="008A31EB"/>
    <w:rsid w:val="008A74B7"/>
    <w:rsid w:val="008E611B"/>
    <w:rsid w:val="008F0917"/>
    <w:rsid w:val="00951966"/>
    <w:rsid w:val="009B3FB1"/>
    <w:rsid w:val="00A0739F"/>
    <w:rsid w:val="00A17C82"/>
    <w:rsid w:val="00A23A12"/>
    <w:rsid w:val="00A26E8A"/>
    <w:rsid w:val="00A3212A"/>
    <w:rsid w:val="00A9274F"/>
    <w:rsid w:val="00AA725D"/>
    <w:rsid w:val="00AB3CDB"/>
    <w:rsid w:val="00AF33D6"/>
    <w:rsid w:val="00BA3FF6"/>
    <w:rsid w:val="00BB3035"/>
    <w:rsid w:val="00BE613B"/>
    <w:rsid w:val="00BE6B53"/>
    <w:rsid w:val="00C00664"/>
    <w:rsid w:val="00C00A85"/>
    <w:rsid w:val="00C66970"/>
    <w:rsid w:val="00C836C2"/>
    <w:rsid w:val="00C921C6"/>
    <w:rsid w:val="00C92262"/>
    <w:rsid w:val="00CB2EAF"/>
    <w:rsid w:val="00CB71B2"/>
    <w:rsid w:val="00DF7E9A"/>
    <w:rsid w:val="00E004EB"/>
    <w:rsid w:val="00E21BE3"/>
    <w:rsid w:val="00E559F2"/>
    <w:rsid w:val="00E7107D"/>
    <w:rsid w:val="00E85577"/>
    <w:rsid w:val="00EB42AF"/>
    <w:rsid w:val="00EE0D92"/>
    <w:rsid w:val="00EE56A2"/>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EBF3"/>
  <w15:docId w15:val="{3B384E75-84F2-4AE4-8A60-6366A54C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1842</Words>
  <Characters>10135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Sonia Regnier</cp:lastModifiedBy>
  <cp:revision>2</cp:revision>
  <cp:lastPrinted>2023-08-09T17:58:00Z</cp:lastPrinted>
  <dcterms:created xsi:type="dcterms:W3CDTF">2024-10-18T17:02:00Z</dcterms:created>
  <dcterms:modified xsi:type="dcterms:W3CDTF">2024-10-18T17:02:00Z</dcterms:modified>
</cp:coreProperties>
</file>