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1FF4F" w14:textId="77777777" w:rsidR="002162C7" w:rsidRDefault="002162C7">
      <w:r>
        <w:rPr>
          <w:noProof/>
          <w:lang w:eastAsia="fr-FR"/>
        </w:rPr>
        <w:drawing>
          <wp:inline distT="0" distB="0" distL="0" distR="0" wp14:anchorId="77504A95" wp14:editId="5E4A23AC">
            <wp:extent cx="2827421" cy="1455821"/>
            <wp:effectExtent l="0" t="0" r="0" b="0"/>
            <wp:docPr id="1" name="Image 1" descr="G:\A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E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689" cy="14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5D476CE7" wp14:editId="1829B795">
            <wp:extent cx="2280685" cy="1407695"/>
            <wp:effectExtent l="0" t="0" r="5715" b="2540"/>
            <wp:docPr id="2" name="comp-iyqap5hsimgimage" descr="https://static.wixstatic.com/media/949cbb_9126778d62ad4e3faef313c96ee4bbe8~mv2.png/v1/fill/w_68,h_43,al_c,usm_0.66_1.00_0.01/949cbb_9126778d62ad4e3faef313c96ee4bbe8~m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-iyqap5hsimgimage" descr="https://static.wixstatic.com/media/949cbb_9126778d62ad4e3faef313c96ee4bbe8~mv2.png/v1/fill/w_68,h_43,al_c,usm_0.66_1.00_0.01/949cbb_9126778d62ad4e3faef313c96ee4bbe8~mv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368" cy="143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C4B4C" w14:textId="77777777" w:rsidR="002162C7" w:rsidRPr="00172EB3" w:rsidRDefault="002162C7" w:rsidP="002162C7">
      <w:pPr>
        <w:rPr>
          <w:rFonts w:ascii="Arial" w:eastAsia="Times New Roman" w:hAnsi="Arial" w:cs="Arial"/>
          <w:sz w:val="12"/>
          <w:szCs w:val="12"/>
          <w:lang w:eastAsia="fr-FR"/>
        </w:rPr>
      </w:pPr>
      <w:r w:rsidRPr="00040435">
        <w:rPr>
          <w:rFonts w:ascii="Arial" w:eastAsia="Times New Roman" w:hAnsi="Arial" w:cs="Arial"/>
          <w:sz w:val="12"/>
          <w:szCs w:val="12"/>
          <w:lang w:eastAsia="fr-FR"/>
        </w:rPr>
        <w:t>AE NEUILLE SARL THOMAX AG E1803700060</w:t>
      </w:r>
      <w:r>
        <w:rPr>
          <w:rFonts w:ascii="Arial" w:eastAsia="Times New Roman" w:hAnsi="Arial" w:cs="Arial"/>
          <w:sz w:val="12"/>
          <w:szCs w:val="12"/>
          <w:lang w:eastAsia="fr-FR"/>
        </w:rPr>
        <w:t xml:space="preserve"> </w:t>
      </w:r>
      <w:r w:rsidRPr="00040435">
        <w:rPr>
          <w:rFonts w:ascii="Times New Roman" w:eastAsia="Times New Roman" w:hAnsi="Times New Roman" w:cs="Times New Roman"/>
          <w:sz w:val="12"/>
          <w:szCs w:val="12"/>
          <w:lang w:eastAsia="fr-FR"/>
        </w:rPr>
        <w:t>1 BIS AVENUE DE LA LIBERATION 37360 NEUILLE PONT PIERRE</w:t>
      </w:r>
    </w:p>
    <w:p w14:paraId="6D717507" w14:textId="77777777" w:rsidR="002162C7" w:rsidRPr="00040435" w:rsidRDefault="002162C7" w:rsidP="002162C7">
      <w:pPr>
        <w:rPr>
          <w:rFonts w:ascii="Times New Roman" w:eastAsia="Times New Roman" w:hAnsi="Times New Roman" w:cs="Times New Roman"/>
          <w:sz w:val="12"/>
          <w:szCs w:val="12"/>
          <w:lang w:eastAsia="fr-FR"/>
        </w:rPr>
      </w:pPr>
      <w:r w:rsidRPr="00040435">
        <w:rPr>
          <w:rFonts w:ascii="Times New Roman" w:eastAsia="Times New Roman" w:hAnsi="Times New Roman" w:cs="Times New Roman"/>
          <w:sz w:val="12"/>
          <w:szCs w:val="12"/>
          <w:lang w:eastAsia="fr-FR"/>
        </w:rPr>
        <w:t>02.47.55.84.48  OU 06.83.42.03.51 SITE http//WWW.AUTOECOLENEUILLE.COM</w:t>
      </w:r>
      <w:hyperlink r:id="rId7" w:history="1">
        <w:r w:rsidRPr="00172EB3">
          <w:rPr>
            <w:rFonts w:ascii="Times New Roman" w:eastAsia="Times New Roman" w:hAnsi="Times New Roman" w:cs="Times New Roman"/>
            <w:color w:val="0000FF" w:themeColor="hyperlink"/>
            <w:sz w:val="12"/>
            <w:szCs w:val="12"/>
            <w:u w:val="single"/>
            <w:lang w:eastAsia="fr-FR"/>
          </w:rPr>
          <w:t>autoecoleneuille@orange.fr</w:t>
        </w:r>
      </w:hyperlink>
      <w:r w:rsidRPr="00172EB3">
        <w:rPr>
          <w:rFonts w:ascii="Times New Roman" w:eastAsia="Times New Roman" w:hAnsi="Times New Roman" w:cs="Times New Roman"/>
          <w:sz w:val="12"/>
          <w:szCs w:val="12"/>
          <w:lang w:eastAsia="fr-FR"/>
        </w:rPr>
        <w:t xml:space="preserve">  </w:t>
      </w:r>
      <w:proofErr w:type="spellStart"/>
      <w:r w:rsidRPr="00172EB3">
        <w:rPr>
          <w:rFonts w:ascii="Times New Roman" w:eastAsia="Times New Roman" w:hAnsi="Times New Roman" w:cs="Times New Roman"/>
          <w:sz w:val="12"/>
          <w:szCs w:val="12"/>
          <w:lang w:eastAsia="fr-FR"/>
        </w:rPr>
        <w:t>facebook</w:t>
      </w:r>
      <w:proofErr w:type="spellEnd"/>
      <w:r w:rsidRPr="00172EB3">
        <w:rPr>
          <w:rFonts w:ascii="Times New Roman" w:eastAsia="Times New Roman" w:hAnsi="Times New Roman" w:cs="Times New Roman"/>
          <w:sz w:val="12"/>
          <w:szCs w:val="12"/>
          <w:lang w:eastAsia="fr-FR"/>
        </w:rPr>
        <w:t>/ Sonia AE Neuille</w:t>
      </w:r>
    </w:p>
    <w:p w14:paraId="34A38641" w14:textId="77777777" w:rsidR="002162C7" w:rsidRDefault="002162C7" w:rsidP="002162C7">
      <w:pPr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</w:pPr>
      <w:r w:rsidRPr="00040435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SIRET: 75318793900024 </w:t>
      </w:r>
      <w:proofErr w:type="gramStart"/>
      <w:r w:rsidRPr="00040435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>TVA :</w:t>
      </w:r>
      <w:proofErr w:type="gramEnd"/>
      <w:r w:rsidRPr="00040435"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 FR 45 753187939</w:t>
      </w:r>
      <w:r>
        <w:rPr>
          <w:rFonts w:ascii="Times New Roman" w:eastAsia="Times New Roman" w:hAnsi="Times New Roman" w:cs="Times New Roman"/>
          <w:sz w:val="12"/>
          <w:szCs w:val="12"/>
          <w:lang w:val="en-US" w:eastAsia="fr-FR"/>
        </w:rPr>
        <w:t xml:space="preserve"> </w:t>
      </w:r>
    </w:p>
    <w:p w14:paraId="00623712" w14:textId="77777777" w:rsidR="002162C7" w:rsidRPr="002162C7" w:rsidRDefault="002162C7" w:rsidP="002162C7">
      <w:pPr>
        <w:rPr>
          <w:rFonts w:ascii="Times New Roman" w:eastAsia="Times New Roman" w:hAnsi="Times New Roman" w:cs="Times New Roman"/>
          <w:sz w:val="20"/>
          <w:szCs w:val="20"/>
          <w:lang w:val="en-US" w:eastAsia="fr-FR"/>
        </w:rPr>
      </w:pPr>
    </w:p>
    <w:p w14:paraId="52E75DA4" w14:textId="71A09D87" w:rsidR="002162C7" w:rsidRDefault="002162C7" w:rsidP="002162C7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162C7">
        <w:rPr>
          <w:rFonts w:ascii="Times New Roman" w:eastAsia="Times New Roman" w:hAnsi="Times New Roman" w:cs="Times New Roman"/>
          <w:sz w:val="20"/>
          <w:szCs w:val="20"/>
          <w:lang w:eastAsia="fr-FR"/>
        </w:rPr>
        <w:t>Les résultats de l’enquête de satisfaction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 : </w:t>
      </w:r>
      <w:r w:rsidR="0011270C">
        <w:rPr>
          <w:rFonts w:ascii="Times New Roman" w:eastAsia="Times New Roman" w:hAnsi="Times New Roman" w:cs="Times New Roman"/>
          <w:sz w:val="20"/>
          <w:szCs w:val="20"/>
          <w:lang w:eastAsia="fr-FR"/>
        </w:rPr>
        <w:t>33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élèves </w:t>
      </w:r>
      <w:r w:rsidR="0011270C">
        <w:rPr>
          <w:rFonts w:ascii="Times New Roman" w:eastAsia="Times New Roman" w:hAnsi="Times New Roman" w:cs="Times New Roman"/>
          <w:sz w:val="20"/>
          <w:szCs w:val="20"/>
          <w:lang w:eastAsia="fr-FR"/>
        </w:rPr>
        <w:t>12/</w:t>
      </w:r>
      <w:proofErr w:type="gramStart"/>
      <w:r w:rsidR="0011270C">
        <w:rPr>
          <w:rFonts w:ascii="Times New Roman" w:eastAsia="Times New Roman" w:hAnsi="Times New Roman" w:cs="Times New Roman"/>
          <w:sz w:val="20"/>
          <w:szCs w:val="20"/>
          <w:lang w:eastAsia="fr-FR"/>
        </w:rPr>
        <w:t>2023  à</w:t>
      </w:r>
      <w:proofErr w:type="gramEnd"/>
      <w:r w:rsidR="00112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09/2024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… </w:t>
      </w:r>
    </w:p>
    <w:p w14:paraId="11004DF3" w14:textId="77777777" w:rsidR="002162C7" w:rsidRDefault="002162C7">
      <w:r>
        <w:rPr>
          <w:noProof/>
          <w:lang w:eastAsia="fr-FR"/>
        </w:rPr>
        <w:drawing>
          <wp:inline distT="0" distB="0" distL="0" distR="0" wp14:anchorId="1374848E" wp14:editId="780E029D">
            <wp:extent cx="5486400" cy="3200400"/>
            <wp:effectExtent l="0" t="0" r="19050" b="1905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BB1E52" w14:textId="77777777" w:rsidR="000116B8" w:rsidRDefault="000116B8"/>
    <w:p w14:paraId="744CAE5D" w14:textId="77777777" w:rsidR="000116B8" w:rsidRDefault="000116B8">
      <w:r>
        <w:t>Nous pouvons constater aussi qu’en règle générale notre clientèle est assez satisfaite, nous améliorerons au fur et à mesure notre qualité de formation avec des moyens pédagogiques complémentaires. (Certains questionnaires ne nous sont pas retournés).</w:t>
      </w:r>
    </w:p>
    <w:p w14:paraId="3CCA19D9" w14:textId="77777777" w:rsidR="000116B8" w:rsidRDefault="000116B8"/>
    <w:p w14:paraId="304E819C" w14:textId="1608A699" w:rsidR="000116B8" w:rsidRDefault="000116B8">
      <w:r>
        <w:t xml:space="preserve">Certifié exact par l’établissement, le </w:t>
      </w:r>
      <w:r w:rsidR="0011270C">
        <w:t>30</w:t>
      </w:r>
      <w:r w:rsidR="005E4462">
        <w:t>/09/202</w:t>
      </w:r>
      <w:r w:rsidR="0011270C">
        <w:t>4</w:t>
      </w:r>
    </w:p>
    <w:p w14:paraId="4ECF071A" w14:textId="77777777" w:rsidR="000116B8" w:rsidRDefault="000116B8">
      <w:r>
        <w:t>Sonia Regnier en qualité de gérante</w:t>
      </w:r>
    </w:p>
    <w:sectPr w:rsidR="0001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2C7"/>
    <w:rsid w:val="000116B8"/>
    <w:rsid w:val="0011270C"/>
    <w:rsid w:val="002162C7"/>
    <w:rsid w:val="002512FF"/>
    <w:rsid w:val="003D52DA"/>
    <w:rsid w:val="00477644"/>
    <w:rsid w:val="005E4462"/>
    <w:rsid w:val="00640CE7"/>
    <w:rsid w:val="009E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E05F9"/>
  <w15:docId w15:val="{BD99AA36-4B2E-4292-8632-554A15AD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autoecoleneuille@orang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oui </c:v>
                </c:pt>
              </c:strCache>
            </c:strRef>
          </c:tx>
          <c:invertIfNegative val="0"/>
          <c:cat>
            <c:strRef>
              <c:f>Feuil1!$A$2:$A$17</c:f>
              <c:strCache>
                <c:ptCount val="16"/>
                <c:pt idx="0">
                  <c:v>Demande permis 1€/jour</c:v>
                </c:pt>
                <c:pt idx="1">
                  <c:v>Quelle formation B trad</c:v>
                </c:pt>
                <c:pt idx="2">
                  <c:v>Quelle formation B AAC</c:v>
                </c:pt>
                <c:pt idx="3">
                  <c:v>Quelle formation B en CS</c:v>
                </c:pt>
                <c:pt idx="4">
                  <c:v>Post Permis</c:v>
                </c:pt>
                <c:pt idx="5">
                  <c:v>la proximité</c:v>
                </c:pt>
                <c:pt idx="6">
                  <c:v>Le coût</c:v>
                </c:pt>
                <c:pt idx="7">
                  <c:v>La qualité de l'enseignement</c:v>
                </c:pt>
                <c:pt idx="8">
                  <c:v>L'amplitude Horaire</c:v>
                </c:pt>
                <c:pt idx="9">
                  <c:v>Qualité de l'accueil</c:v>
                </c:pt>
                <c:pt idx="10">
                  <c:v>qualité des renseignements</c:v>
                </c:pt>
                <c:pt idx="11">
                  <c:v>site et docs</c:v>
                </c:pt>
                <c:pt idx="12">
                  <c:v>Le respect du parcours</c:v>
                </c:pt>
                <c:pt idx="13">
                  <c:v>Disponibilté du personnel</c:v>
                </c:pt>
                <c:pt idx="14">
                  <c:v>Entente avec le corps enseignant</c:v>
                </c:pt>
                <c:pt idx="15">
                  <c:v>Moyen pédagogique</c:v>
                </c:pt>
              </c:strCache>
            </c:strRef>
          </c:cat>
          <c:val>
            <c:numRef>
              <c:f>Feuil1!$B$2:$B$17</c:f>
              <c:numCache>
                <c:formatCode>General</c:formatCode>
                <c:ptCount val="16"/>
                <c:pt idx="0">
                  <c:v>10</c:v>
                </c:pt>
                <c:pt idx="1">
                  <c:v>12</c:v>
                </c:pt>
                <c:pt idx="2">
                  <c:v>12</c:v>
                </c:pt>
                <c:pt idx="3">
                  <c:v>1</c:v>
                </c:pt>
                <c:pt idx="4">
                  <c:v>5</c:v>
                </c:pt>
                <c:pt idx="5">
                  <c:v>19</c:v>
                </c:pt>
                <c:pt idx="6">
                  <c:v>15</c:v>
                </c:pt>
                <c:pt idx="7">
                  <c:v>22</c:v>
                </c:pt>
                <c:pt idx="8">
                  <c:v>19</c:v>
                </c:pt>
                <c:pt idx="9">
                  <c:v>22</c:v>
                </c:pt>
                <c:pt idx="10">
                  <c:v>25</c:v>
                </c:pt>
                <c:pt idx="11">
                  <c:v>25</c:v>
                </c:pt>
                <c:pt idx="12">
                  <c:v>21</c:v>
                </c:pt>
                <c:pt idx="13">
                  <c:v>18</c:v>
                </c:pt>
                <c:pt idx="14">
                  <c:v>24</c:v>
                </c:pt>
                <c:pt idx="1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94-4BDB-B2F7-1D32D0094975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non </c:v>
                </c:pt>
              </c:strCache>
            </c:strRef>
          </c:tx>
          <c:invertIfNegative val="0"/>
          <c:cat>
            <c:strRef>
              <c:f>Feuil1!$A$2:$A$17</c:f>
              <c:strCache>
                <c:ptCount val="16"/>
                <c:pt idx="0">
                  <c:v>Demande permis 1€/jour</c:v>
                </c:pt>
                <c:pt idx="1">
                  <c:v>Quelle formation B trad</c:v>
                </c:pt>
                <c:pt idx="2">
                  <c:v>Quelle formation B AAC</c:v>
                </c:pt>
                <c:pt idx="3">
                  <c:v>Quelle formation B en CS</c:v>
                </c:pt>
                <c:pt idx="4">
                  <c:v>Post Permis</c:v>
                </c:pt>
                <c:pt idx="5">
                  <c:v>la proximité</c:v>
                </c:pt>
                <c:pt idx="6">
                  <c:v>Le coût</c:v>
                </c:pt>
                <c:pt idx="7">
                  <c:v>La qualité de l'enseignement</c:v>
                </c:pt>
                <c:pt idx="8">
                  <c:v>L'amplitude Horaire</c:v>
                </c:pt>
                <c:pt idx="9">
                  <c:v>Qualité de l'accueil</c:v>
                </c:pt>
                <c:pt idx="10">
                  <c:v>qualité des renseignements</c:v>
                </c:pt>
                <c:pt idx="11">
                  <c:v>site et docs</c:v>
                </c:pt>
                <c:pt idx="12">
                  <c:v>Le respect du parcours</c:v>
                </c:pt>
                <c:pt idx="13">
                  <c:v>Disponibilté du personnel</c:v>
                </c:pt>
                <c:pt idx="14">
                  <c:v>Entente avec le corps enseignant</c:v>
                </c:pt>
                <c:pt idx="15">
                  <c:v>Moyen pédagogique</c:v>
                </c:pt>
              </c:strCache>
            </c:strRef>
          </c:cat>
          <c:val>
            <c:numRef>
              <c:f>Feuil1!$C$2:$C$17</c:f>
              <c:numCache>
                <c:formatCode>General</c:formatCode>
                <c:ptCount val="1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6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0</c:v>
                </c:pt>
                <c:pt idx="1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594-4BDB-B2F7-1D32D0094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174400"/>
        <c:axId val="51766400"/>
      </c:barChart>
      <c:lineChart>
        <c:grouping val="standard"/>
        <c:varyColors val="0"/>
        <c:ser>
          <c:idx val="2"/>
          <c:order val="2"/>
          <c:tx>
            <c:strRef>
              <c:f>Feuil1!$D$1</c:f>
              <c:strCache>
                <c:ptCount val="1"/>
                <c:pt idx="0">
                  <c:v>sans avis</c:v>
                </c:pt>
              </c:strCache>
            </c:strRef>
          </c:tx>
          <c:marker>
            <c:symbol val="none"/>
          </c:marker>
          <c:cat>
            <c:strRef>
              <c:f>Feuil1!$A$2:$A$17</c:f>
              <c:strCache>
                <c:ptCount val="16"/>
                <c:pt idx="0">
                  <c:v>Demande permis 1€/jour</c:v>
                </c:pt>
                <c:pt idx="1">
                  <c:v>Quelle formation B trad</c:v>
                </c:pt>
                <c:pt idx="2">
                  <c:v>Quelle formation B AAC</c:v>
                </c:pt>
                <c:pt idx="3">
                  <c:v>Quelle formation B en CS</c:v>
                </c:pt>
                <c:pt idx="4">
                  <c:v>Post Permis</c:v>
                </c:pt>
                <c:pt idx="5">
                  <c:v>la proximité</c:v>
                </c:pt>
                <c:pt idx="6">
                  <c:v>Le coût</c:v>
                </c:pt>
                <c:pt idx="7">
                  <c:v>La qualité de l'enseignement</c:v>
                </c:pt>
                <c:pt idx="8">
                  <c:v>L'amplitude Horaire</c:v>
                </c:pt>
                <c:pt idx="9">
                  <c:v>Qualité de l'accueil</c:v>
                </c:pt>
                <c:pt idx="10">
                  <c:v>qualité des renseignements</c:v>
                </c:pt>
                <c:pt idx="11">
                  <c:v>site et docs</c:v>
                </c:pt>
                <c:pt idx="12">
                  <c:v>Le respect du parcours</c:v>
                </c:pt>
                <c:pt idx="13">
                  <c:v>Disponibilté du personnel</c:v>
                </c:pt>
                <c:pt idx="14">
                  <c:v>Entente avec le corps enseignant</c:v>
                </c:pt>
                <c:pt idx="15">
                  <c:v>Moyen pédagogique</c:v>
                </c:pt>
              </c:strCache>
            </c:strRef>
          </c:cat>
          <c:val>
            <c:numRef>
              <c:f>Feuil1!$D$2:$D$17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  <c:pt idx="13">
                  <c:v>5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94-4BDB-B2F7-1D32D00949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8818904"/>
        <c:axId val="518819264"/>
      </c:lineChart>
      <c:catAx>
        <c:axId val="5117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1766400"/>
        <c:crosses val="autoZero"/>
        <c:auto val="1"/>
        <c:lblAlgn val="ctr"/>
        <c:lblOffset val="100"/>
        <c:noMultiLvlLbl val="0"/>
      </c:catAx>
      <c:valAx>
        <c:axId val="517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1174400"/>
        <c:crosses val="autoZero"/>
        <c:crossBetween val="between"/>
      </c:valAx>
      <c:valAx>
        <c:axId val="5188192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crossAx val="518818904"/>
        <c:crosses val="max"/>
        <c:crossBetween val="between"/>
      </c:valAx>
      <c:catAx>
        <c:axId val="5188189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18819264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6B7E5-6C70-4598-8D1E-C23D9F32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rere37</dc:creator>
  <cp:lastModifiedBy>Sonia Regnier</cp:lastModifiedBy>
  <cp:revision>2</cp:revision>
  <cp:lastPrinted>2024-10-07T10:33:00Z</cp:lastPrinted>
  <dcterms:created xsi:type="dcterms:W3CDTF">2024-10-07T10:33:00Z</dcterms:created>
  <dcterms:modified xsi:type="dcterms:W3CDTF">2024-10-07T10:33:00Z</dcterms:modified>
</cp:coreProperties>
</file>